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LEGE nr. 544 din 12 octombrie 2001 (*actualizată*)</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privind liberul acces la informaţiile de interes public</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EMITENT:     PARLAMENTUL </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PUBLICAT ÎN: MONITORUL OFICIAL nr. 663 din 23 octombrie 2001</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Data intrarii in vigoare : 22 decembrie 2001</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Forma actualizata valabila la data de : 2 august 2016</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Prezenta forma actualizata este valabila de la 17 iulie 2016 pana la data selectata</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 Notă CTCE: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Forma consolidată a </w:t>
      </w:r>
      <w:r w:rsidRPr="00BA18DD">
        <w:rPr>
          <w:rFonts w:ascii="Times New Roman" w:hAnsi="Times New Roman" w:cs="Times New Roman"/>
          <w:vanish/>
        </w:rPr>
        <w:t>&lt;LLNK 12001   544 10 201   0 18&gt;</w:t>
      </w:r>
      <w:r w:rsidRPr="00BA18DD">
        <w:rPr>
          <w:rFonts w:ascii="Times New Roman" w:hAnsi="Times New Roman" w:cs="Times New Roman"/>
          <w:u w:val="single"/>
        </w:rPr>
        <w:t>Legii nr. 544/2001</w:t>
      </w:r>
      <w:r w:rsidRPr="00BA18DD">
        <w:rPr>
          <w:rFonts w:ascii="Times New Roman" w:hAnsi="Times New Roman" w:cs="Times New Roman"/>
        </w:rPr>
        <w:t xml:space="preserve">, publicată în Monitorul Oficial nr. 663 din 23 octombrie 2001, la data de 2 august 2016 este realizată prin includerea modificărilor şi completărilor aduse de: </w:t>
      </w:r>
      <w:r w:rsidRPr="00BA18DD">
        <w:rPr>
          <w:rFonts w:ascii="Times New Roman" w:hAnsi="Times New Roman" w:cs="Times New Roman"/>
          <w:vanish/>
        </w:rPr>
        <w:t>&lt;LLNK 12001   5442904701   0 42&gt;</w:t>
      </w:r>
      <w:r w:rsidRPr="00BA18DD">
        <w:rPr>
          <w:rFonts w:ascii="Times New Roman" w:hAnsi="Times New Roman" w:cs="Times New Roman"/>
          <w:u w:val="single"/>
        </w:rPr>
        <w:t>RECTIFICAREA nr. 544 din 12 octombrie 2001</w:t>
      </w:r>
      <w:r w:rsidRPr="00BA18DD">
        <w:rPr>
          <w:rFonts w:ascii="Times New Roman" w:hAnsi="Times New Roman" w:cs="Times New Roman"/>
        </w:rPr>
        <w:t xml:space="preserve">; </w:t>
      </w:r>
      <w:r w:rsidRPr="00BA18DD">
        <w:rPr>
          <w:rFonts w:ascii="Times New Roman" w:hAnsi="Times New Roman" w:cs="Times New Roman"/>
          <w:vanish/>
        </w:rPr>
        <w:t>&lt;LLNK 12006   371 10 201   0 34&gt;</w:t>
      </w:r>
      <w:r w:rsidRPr="00BA18DD">
        <w:rPr>
          <w:rFonts w:ascii="Times New Roman" w:hAnsi="Times New Roman" w:cs="Times New Roman"/>
          <w:u w:val="single"/>
        </w:rPr>
        <w:t>LEGEA nr. 371 din 5 octombrie 2006</w:t>
      </w:r>
      <w:r w:rsidRPr="00BA18DD">
        <w:rPr>
          <w:rFonts w:ascii="Times New Roman" w:hAnsi="Times New Roman" w:cs="Times New Roman"/>
        </w:rPr>
        <w:t xml:space="preserve">; </w:t>
      </w:r>
      <w:r w:rsidRPr="00BA18DD">
        <w:rPr>
          <w:rFonts w:ascii="Times New Roman" w:hAnsi="Times New Roman" w:cs="Times New Roman"/>
          <w:vanish/>
        </w:rPr>
        <w:t>&lt;LLNK 12006   380 10 201   0 34&gt;</w:t>
      </w:r>
      <w:r w:rsidRPr="00BA18DD">
        <w:rPr>
          <w:rFonts w:ascii="Times New Roman" w:hAnsi="Times New Roman" w:cs="Times New Roman"/>
          <w:u w:val="single"/>
        </w:rPr>
        <w:t>LEGEA nr. 380 din 5 octombrie 2006</w:t>
      </w:r>
      <w:r w:rsidRPr="00BA18DD">
        <w:rPr>
          <w:rFonts w:ascii="Times New Roman" w:hAnsi="Times New Roman" w:cs="Times New Roman"/>
        </w:rPr>
        <w:t xml:space="preserve">; </w:t>
      </w:r>
      <w:r w:rsidRPr="00BA18DD">
        <w:rPr>
          <w:rFonts w:ascii="Times New Roman" w:hAnsi="Times New Roman" w:cs="Times New Roman"/>
          <w:vanish/>
        </w:rPr>
        <w:t>&lt;LLNK 12007   188 10 201   0 31&gt;</w:t>
      </w:r>
      <w:r w:rsidRPr="00BA18DD">
        <w:rPr>
          <w:rFonts w:ascii="Times New Roman" w:hAnsi="Times New Roman" w:cs="Times New Roman"/>
          <w:u w:val="single"/>
        </w:rPr>
        <w:t>LEGEA nr. 188 din 19 iunie 2007</w:t>
      </w:r>
      <w:r w:rsidRPr="00BA18DD">
        <w:rPr>
          <w:rFonts w:ascii="Times New Roman" w:hAnsi="Times New Roman" w:cs="Times New Roman"/>
        </w:rPr>
        <w:t xml:space="preserve">; </w:t>
      </w:r>
      <w:r w:rsidRPr="00BA18DD">
        <w:rPr>
          <w:rFonts w:ascii="Times New Roman" w:hAnsi="Times New Roman" w:cs="Times New Roman"/>
          <w:vanish/>
        </w:rPr>
        <w:t>&lt;LLNK 12012    76 10 201   0 28&gt;</w:t>
      </w:r>
      <w:r w:rsidRPr="00BA18DD">
        <w:rPr>
          <w:rFonts w:ascii="Times New Roman" w:hAnsi="Times New Roman" w:cs="Times New Roman"/>
          <w:u w:val="single"/>
        </w:rPr>
        <w:t>LEGEA nr. 76 din 24 mai 2012</w:t>
      </w:r>
      <w:r w:rsidRPr="00BA18DD">
        <w:rPr>
          <w:rFonts w:ascii="Times New Roman" w:hAnsi="Times New Roman" w:cs="Times New Roman"/>
        </w:rPr>
        <w:t xml:space="preserve">; </w:t>
      </w:r>
      <w:r w:rsidRPr="00BA18DD">
        <w:rPr>
          <w:rFonts w:ascii="Times New Roman" w:hAnsi="Times New Roman" w:cs="Times New Roman"/>
          <w:vanish/>
        </w:rPr>
        <w:t>&lt;LLNK 12016   144 10 201   0 31&gt;</w:t>
      </w:r>
      <w:r w:rsidRPr="00BA18DD">
        <w:rPr>
          <w:rFonts w:ascii="Times New Roman" w:hAnsi="Times New Roman" w:cs="Times New Roman"/>
          <w:u w:val="single"/>
        </w:rPr>
        <w:t>LEGEA nr. 144 din 12 iulie 2016</w:t>
      </w:r>
      <w:r w:rsidRPr="00BA18DD">
        <w:rPr>
          <w:rFonts w:ascii="Times New Roman" w:hAnsi="Times New Roman" w:cs="Times New Roman"/>
        </w:rPr>
        <w:t>.</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Conţinutul acestui act aparţine exclusiv S.C. Centrul Teritorial de Calcul Electronic S.A. Piatra-Neamţ şi nu este un document cu caracter oficial, fiind destinat pentru informarea utilizatorilor.</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Parlamentul României adopta prezenta lege.</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CAP. 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Dispoziţii generale</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highlight w:val="lightGray"/>
        </w:rPr>
      </w:pPr>
      <w:r w:rsidRPr="00BA18DD">
        <w:rPr>
          <w:rFonts w:ascii="Times New Roman" w:hAnsi="Times New Roman" w:cs="Times New Roman"/>
          <w:vanish/>
          <w:highlight w:val="lightGray"/>
        </w:rPr>
        <w:t>&lt;LLNK810002003527000001&gt;</w:t>
      </w:r>
      <w:r w:rsidRPr="00BA18DD">
        <w:rPr>
          <w:rFonts w:ascii="Times New Roman" w:hAnsi="Times New Roman" w:cs="Times New Roman"/>
          <w:highlight w:val="lightGray"/>
        </w:rPr>
        <w:t xml:space="preserve">    ART. 1</w:t>
      </w:r>
    </w:p>
    <w:p w:rsidR="00BA18DD" w:rsidRPr="00BA18DD" w:rsidRDefault="00BA18DD" w:rsidP="00BA18DD">
      <w:pPr>
        <w:pStyle w:val="NoSpacing"/>
        <w:jc w:val="both"/>
        <w:rPr>
          <w:rFonts w:ascii="Times New Roman" w:hAnsi="Times New Roman" w:cs="Times New Roman"/>
          <w:highlight w:val="lightGray"/>
        </w:rPr>
      </w:pPr>
      <w:r w:rsidRPr="00BA18DD">
        <w:rPr>
          <w:rFonts w:ascii="Times New Roman" w:hAnsi="Times New Roman" w:cs="Times New Roman"/>
          <w:highlight w:val="lightGray"/>
        </w:rPr>
        <w:t xml:space="preserve">    Accesul liber şi neîngrădit al persoanei la orice informaţii de interes public, definite astfel prin prezenta lege, constituie unul dintre principiile fundamentale ale relaţiilor dintre persoane şi autorităţile publice, în conformitate cu Constituţia României şi cu documentele internaţionale ratificate de Parlamentul României.</w:t>
      </w:r>
    </w:p>
    <w:p w:rsidR="00BA18DD" w:rsidRPr="00BA18DD" w:rsidRDefault="00BA18DD" w:rsidP="00BA18DD">
      <w:pPr>
        <w:pStyle w:val="NoSpacing"/>
        <w:jc w:val="both"/>
        <w:rPr>
          <w:rFonts w:ascii="Times New Roman" w:hAnsi="Times New Roman" w:cs="Times New Roman"/>
          <w:highlight w:val="lightGray"/>
        </w:rPr>
      </w:pPr>
      <w:r w:rsidRPr="00BA18DD">
        <w:rPr>
          <w:rFonts w:ascii="Times New Roman" w:hAnsi="Times New Roman" w:cs="Times New Roman"/>
          <w:vanish/>
          <w:highlight w:val="lightGray"/>
        </w:rPr>
        <w:t>&lt;LLNK820002003527100001&gt;</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Norma de aplicare ──────────</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 </w:t>
      </w:r>
      <w:r w:rsidRPr="00BA18DD">
        <w:rPr>
          <w:rFonts w:ascii="Times New Roman" w:hAnsi="Times New Roman" w:cs="Times New Roman"/>
          <w:vanish/>
          <w:highlight w:val="green"/>
        </w:rPr>
        <w:t>&lt;LLNK 12002     0110 3:   0 35&gt;</w:t>
      </w:r>
      <w:r w:rsidRPr="00BA18DD">
        <w:rPr>
          <w:rFonts w:ascii="Times New Roman" w:hAnsi="Times New Roman" w:cs="Times New Roman"/>
          <w:highlight w:val="green"/>
          <w:u w:val="single"/>
        </w:rPr>
        <w:t>NORMA                    07/02/2002</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2</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Aplicarea </w:t>
      </w:r>
      <w:r w:rsidRPr="00BA18DD">
        <w:rPr>
          <w:rFonts w:ascii="Times New Roman" w:hAnsi="Times New Roman" w:cs="Times New Roman"/>
          <w:vanish/>
          <w:highlight w:val="green"/>
        </w:rPr>
        <w:t>&lt;LLNK 12001   544 10 201   0 18&gt;</w:t>
      </w:r>
      <w:r w:rsidRPr="00BA18DD">
        <w:rPr>
          <w:rFonts w:ascii="Times New Roman" w:hAnsi="Times New Roman" w:cs="Times New Roman"/>
          <w:highlight w:val="green"/>
          <w:u w:val="single"/>
        </w:rPr>
        <w:t>Legii nr. 544/2001</w:t>
      </w:r>
      <w:r w:rsidRPr="00BA18DD">
        <w:rPr>
          <w:rFonts w:ascii="Times New Roman" w:hAnsi="Times New Roman" w:cs="Times New Roman"/>
          <w:highlight w:val="green"/>
        </w:rPr>
        <w:t xml:space="preserve"> se face cu respectarea următoarelor principii: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 principiul transparenţei - autorităţile şi instituţiile publice au obligaţia sa îşi desfăşoare activitatea într-o maniera deschisă fata de public, în care accesul liber şi neingradit la informaţiile de interes public sa constituie regula, iar limitarea accesului la informaţie sa constituie excepţia, în condiţiile legii;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b) principiul aplicării unitare - autorităţile şi instituţiile publice asigura respectarea legii în mod unitar, în conformitate cu prevederile acesteia şi ale prezentelor norme metodologice.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c) principiul autonomiei - fiecare autoritate sau instituţie publica va elabora propriul regulament de organizare şi funcţionare a compartimentelor de informare şi relaţii publice, în conformitate cu prevederile legii şi ale prezentelor norme metodologice.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highlight w:val="green"/>
        </w:rPr>
        <w:t>└──────────────────────────────────────</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2</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În sensul prezentei legi: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 prin autoritate sau instituţie publică se înţelege orice autoritate ori instituţie publică ce utilizează sau administrează resurse financiare publice, orice regie autonomă, societate reglementată de </w:t>
      </w:r>
      <w:r w:rsidRPr="00BA18DD">
        <w:rPr>
          <w:rFonts w:ascii="Times New Roman" w:hAnsi="Times New Roman" w:cs="Times New Roman"/>
          <w:vanish/>
        </w:rPr>
        <w:t>&lt;LLNK 11990    31 11 211   0 30&gt;</w:t>
      </w:r>
      <w:r w:rsidRPr="00BA18DD">
        <w:rPr>
          <w:rFonts w:ascii="Times New Roman" w:hAnsi="Times New Roman" w:cs="Times New Roman"/>
          <w:u w:val="single"/>
        </w:rPr>
        <w:t>Legea societăţilor nr. 31/1990</w:t>
      </w:r>
      <w:r w:rsidRPr="00BA18DD">
        <w:rPr>
          <w:rFonts w:ascii="Times New Roman" w:hAnsi="Times New Roman" w:cs="Times New Roman"/>
        </w:rPr>
        <w:t xml:space="preserve">, republicată, cu modificările şi completările ulterioare, aflată sub autoritatea sau, după caz, în coordonarea ori în subordinea unei autorităţi publice centrale sau locale şi la care </w:t>
      </w:r>
      <w:r w:rsidRPr="00BA18DD">
        <w:rPr>
          <w:rFonts w:ascii="Times New Roman" w:hAnsi="Times New Roman" w:cs="Times New Roman"/>
        </w:rPr>
        <w:lastRenderedPageBreak/>
        <w:t xml:space="preserve">statul român sau, după caz, o unitate administrativ-teritorială este acţionar unic ori majoritar, precum şi orice operator sau operator regional, astfel cum aceştia sunt definiţi în </w:t>
      </w:r>
      <w:r w:rsidRPr="00BA18DD">
        <w:rPr>
          <w:rFonts w:ascii="Times New Roman" w:hAnsi="Times New Roman" w:cs="Times New Roman"/>
          <w:vanish/>
        </w:rPr>
        <w:t>&lt;LLNK 12006    51 11 201   0 61&gt;</w:t>
      </w:r>
      <w:r w:rsidRPr="00BA18DD">
        <w:rPr>
          <w:rFonts w:ascii="Times New Roman" w:hAnsi="Times New Roman" w:cs="Times New Roman"/>
          <w:u w:val="single"/>
        </w:rPr>
        <w:t>Legea serviciilor comunitare de utilităţi publice nr. 51/2006</w:t>
      </w:r>
      <w:r w:rsidRPr="00BA18DD">
        <w:rPr>
          <w:rFonts w:ascii="Times New Roman" w:hAnsi="Times New Roman" w:cs="Times New Roman"/>
        </w:rPr>
        <w:t>, republicată, cu modificările şi completările ulterioare. De asemenea, se supun prevederilor prezentei legi partidele politice, federaţiile sportive şi organizaţiile neguvernamentale de utilitate publică, care beneficiază de finanţare din bani publici;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Lit. a) a art. 2 a fost modificată de </w:t>
      </w:r>
      <w:r w:rsidRPr="00BA18DD">
        <w:rPr>
          <w:rFonts w:ascii="Times New Roman" w:hAnsi="Times New Roman" w:cs="Times New Roman"/>
          <w:vanish/>
        </w:rPr>
        <w:t>&lt;LLNK 12016   144 10 202   0 45&gt;</w:t>
      </w:r>
      <w:r w:rsidRPr="00BA18DD">
        <w:rPr>
          <w:rFonts w:ascii="Times New Roman" w:hAnsi="Times New Roman" w:cs="Times New Roman"/>
          <w:u w:val="single"/>
        </w:rPr>
        <w:t>art. unic din LEGEA nr. 144 din 12 iulie 2016</w:t>
      </w:r>
      <w:r w:rsidRPr="00BA18DD">
        <w:rPr>
          <w:rFonts w:ascii="Times New Roman" w:hAnsi="Times New Roman" w:cs="Times New Roman"/>
        </w:rPr>
        <w:t xml:space="preserve"> publicată în MONITORUL OFICIAL nr. 528 din 14 iulie 2016.</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b) prin informaţie de interes public se înţelege orice informaţie care priveşte activităţile sau rezulta din activităţile unei autorităţi publice sau instituţii publice, indiferent de suportul ori de forma sau de modul de exprimare a informaţiei;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c) prin informaţie cu privire la datele personale se înţelege orice informaţie privind o persoana fizică identificată sau identificabilă.</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CAP. II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Organizarea şi asigurarea accesului la informaţiile de interes public</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SECŢIUNEA 1</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Dispoziţii comune privind accesul la informaţiile de interes public</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3</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Asigurarea de către autorităţile şi instituţiile publice a accesului la informaţiile de interes public se face din oficiu sau la cerere, prin intermediul compartimentului pentru relaţii publice sau al persoanei desemnate în acest scop.</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4</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(1) Pentru asigurarea accesului oricărei persoane la informaţiile de interes public autorităţile şi instituţiile publice au obligaţia de a organiza compartimente specializate de informare şi relaţii publice sau de a desemna persoane cu atribuţii în acest domeniu.</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(2) Atribuţiile, organizarea şi funcţionarea compartimentelor de relaţii publice se stabilesc, pe baza dispoziţiilor prezentei legi, prin regulamentul de organizare şi funcţionare a autorităţii sau instituţiei publice respective.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5</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(1) Fiecare autoritate sau instituţie publică are obligaţia să comunice din oficiu următoarele informaţii de interes public:</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 actele normative care reglementează organizarea şi funcţionarea autorităţii sau instituţiei publice;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b) structura organizatorică, atribuţiile departamentelor, programul de funcţionare, programul de audienţe al autorităţii sau instituţiei publice;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c) numele şi prenumele persoanelor din conducerea autorităţii sau a instituţiei publice şi ale funcţionarului responsabil cu difuzarea informaţiilor publice;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d) coordonatele de contact ale autorităţii sau instituţiei publice, respectiv: denumirea, sediul, numerele de telefon, fax, adresa de e-mail şi adresa paginii de Internet;</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e) sursele financiare, bugetul şi bilanţul contabil;</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f) programele şi strategiile proprii;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g) lista cuprinzând documentele de interes public;</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h) lista cuprinzând categoriile de documente produse şi/sau gestionate, potrivit legii;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i) modalităţile de contestare a deciziei autorităţii sau a instituţiei publice în situaţia în care persoana se considera vătămată în privinţa dreptului de acces la informaţiile de interes public solicitate.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(2) Autorităţile şi instituţiile publice au obligaţia să publice şi să actualizeze anual un buletin informativ care va cuprinde informaţiile prevăzute la alin. (1).</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(3) Autorităţile publice sunt obligate să dea din oficiu publicităţii un raport periodic de activitate, cel puţin anual, care va fi publicat în Monitorul Oficial al României, Partea a III-a.</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Alin. (3) al </w:t>
      </w:r>
      <w:r w:rsidRPr="00BA18DD">
        <w:rPr>
          <w:rFonts w:ascii="Times New Roman" w:hAnsi="Times New Roman" w:cs="Times New Roman"/>
          <w:vanish/>
        </w:rPr>
        <w:t>&lt;LLNK 12001   5442904702   5 69&gt;</w:t>
      </w:r>
      <w:r w:rsidRPr="00BA18DD">
        <w:rPr>
          <w:rFonts w:ascii="Times New Roman" w:hAnsi="Times New Roman" w:cs="Times New Roman"/>
          <w:u w:val="single"/>
        </w:rPr>
        <w:t>art. 5 a fost modificat de RECTIFICAREA nr. 544 din 12 octombrie 2001</w:t>
      </w:r>
      <w:r w:rsidRPr="00BA18DD">
        <w:rPr>
          <w:rFonts w:ascii="Times New Roman" w:hAnsi="Times New Roman" w:cs="Times New Roman"/>
        </w:rPr>
        <w:t>, publicată în MONITORUL OFICIAL nr. 145 din 26 februarie 2002.</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(4) Accesul la informaţiile prevăzute la alin. (1) se realizează prin:</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 afişare la sediul autorităţii sau al instituţiei publice ori prin publicare în Monitorul Oficial al României sau în mijloacele de informare în masă, în publicaţii proprii, precum şi în pagina de Internet proprie;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b) consultarea lor la sediul autorităţii sau al instituţiei publice, în spatii special destinate acestui scop.</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(5) Autorităţile şi instituţiile publice au obligaţia să pună la dispoziţia persoanelor interesate contractele de privatizare încheiate după intrarea în vigoare a prezentei legi, prin consultarea la sediul acestora. Prevederile de mai sus nu se aplica în cazul contractelor de privatizare care se încadrează în sfera de aplicare a dispoziţiilor art. 12 alin. (1).</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Alin. (5) al art. 5 a fost introdus de </w:t>
      </w:r>
      <w:r w:rsidRPr="00BA18DD">
        <w:rPr>
          <w:rFonts w:ascii="Times New Roman" w:hAnsi="Times New Roman" w:cs="Times New Roman"/>
          <w:vanish/>
        </w:rPr>
        <w:t>&lt;LLNK 12007   188 10 202   0 45&gt;</w:t>
      </w:r>
      <w:r w:rsidRPr="00BA18DD">
        <w:rPr>
          <w:rFonts w:ascii="Times New Roman" w:hAnsi="Times New Roman" w:cs="Times New Roman"/>
          <w:u w:val="single"/>
        </w:rPr>
        <w:t>art. unic din LEGEA nr. 188 din 19 iunie 2007</w:t>
      </w:r>
      <w:r w:rsidRPr="00BA18DD">
        <w:rPr>
          <w:rFonts w:ascii="Times New Roman" w:hAnsi="Times New Roman" w:cs="Times New Roman"/>
        </w:rPr>
        <w:t>, publicată în MONITORUL OFICIAL nr. 425 din 26 iunie 2007.</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6</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(1) Orice persoană are dreptul să solicite şi să obţină de la autorităţile şi instituţiile publice, în condiţiile prezentei legi, informaţiile de interes public.</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(2) Autorităţile şi instituţiile publice sunt obligate să asigure persoanelor, la cererea acestora, informaţiile de interes public solicitate în scris sau verbal.</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(3) Solicitarea în scris a informaţiilor de interes public cuprinde următoarele elemente: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 autoritatea sau instituţia publică la care se adresează cererea;</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b) informaţia solicitată, astfel încât să permită autorităţii sau instituţiei publice identificarea informaţiei de interes public;</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c) numele, prenumele şi semnătura solicitantului, precum şi adresa la care se solicită primirea răspunsului.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7</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(1) Autorităţile şi instituţiile publice au obligaţia să răspundă în scris la solicitarea informaţiilor de interes public în termen de 10 zile sau, după caz, în cel mult 30 de zile de la înregistrarea solicitării, în funcţie de dificultatea, complexitatea, volumul lucrărilor documentare şi de urgenţa solicitării. În cazul în care durata necesara pentru identificarea şi difuzarea informaţiei solicitate depăşeşte 10 zile, răspunsul va fi comunicat solicitantului în maximum 30 de zile, cu condiţia înştiinţării acestuia în scris despre acest fapt în termen de 10 zile.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(2) Refuzul comunicării informaţiilor solicitate se motivează şi se comunica în termen de 5 zile de la primirea petiţiilor.</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(3) Solicitarea şi obţinerea informaţiilor de interes public se pot realiza, dacă sunt întrunite condiţiile tehnice necesare, şi în format electronic.</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8</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(1) Pentru informaţiile solicitate verbal funcţionării din cadrul compartimentelor de informare şi relaţii publice au obligaţia să precizeze condiţiile şi formele în care are loc accesul la informaţiile de interes public şi pot furniza pe loc informaţiile solicitate.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(2) În cazul în care informaţiile solicitate nu sunt disponibile pe loc, persoana este îndrumată să solicite în scris informaţia de interes public, urmând ca cererea să îi fie rezolvată în termenele prevăzute la art. 7.</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(3) Informaţiile de interes public solicitate verbal se comunica în cadrul unui program minim stabilit de conducerea autorităţii sau instituţiei publice, care va fi afişat la sediul acesteia şi care se va desfăşura în mod obligatoriu în timpul funcţionării instituţiei, incluzând şi o zi pe săptămână, după programul de funcţionare.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(4) Activităţile de registratură privind petiţiile nu se pot include în acest program şi se desfăşoară separat.</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(5) Informaţiile de interes public solicitate verbal de către mijloacele de informare în masă vor fi comunicate, de regulă, imediat sau în cel mult 24 de ore.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9</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lastRenderedPageBreak/>
        <w:t xml:space="preserve">    (1) În cazul în care solicitarea de informaţii implică realizarea de copii de pe documentele deţinute de autoritatea sau instituţia publică, costul serviciilor de copiere este suportat de solicitant, în condiţiile legii.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(2) Dacă în urma informaţiilor primite petentul solicită informaţii noi privind documentele aflate în posesia autorităţii sau a instituţiei publice, aceasta solicitare va fi tratată ca o nouă petiţie, răspunsul fiind trimis în termenele prevăzute la art. 7 şi 8.</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10</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Nu este supusă prevederilor art. 7-9 activitatea autorităţilor şi instituţiilor publice de răspunsuri la petiţii şi de audiente, desfăşurată potrivit specificului competentelor acestora, dacă aceasta priveşte alte aprobări, autorizări, prestări de servicii şi orice alte solicitări în afara informaţiilor de interes public.</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11</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(1) Persoanele care efectuează studii şi cercetări în folos propriu sau în interes de serviciu au acces la fondul documentaristic al autorităţii sau al instituţiei publice pe baza solicitării personale, în condiţiile legii.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(2) Copiile de pe documentele deţinute de autoritatea sau de instituţia publică se realizează în condiţiile art. 9.</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11^1</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Orice autoritate contractantă, astfel cum este definita prin lege, are obligaţia să pună la dispoziţia persoanei fizice sau juridice interesate, în condiţiile prevăzute la art. 7, contractele de achiziţii publice.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11^1 a fost introdus de pct. 1 al </w:t>
      </w:r>
      <w:r w:rsidRPr="00BA18DD">
        <w:rPr>
          <w:rFonts w:ascii="Times New Roman" w:hAnsi="Times New Roman" w:cs="Times New Roman"/>
          <w:vanish/>
        </w:rPr>
        <w:t>&lt;LLNK 12006   380 10 202   0 48&gt;</w:t>
      </w:r>
      <w:r w:rsidRPr="00BA18DD">
        <w:rPr>
          <w:rFonts w:ascii="Times New Roman" w:hAnsi="Times New Roman" w:cs="Times New Roman"/>
          <w:u w:val="single"/>
        </w:rPr>
        <w:t>art. unic din LEGEA nr. 380 din 5 octombrie 2006</w:t>
      </w:r>
      <w:r w:rsidRPr="00BA18DD">
        <w:rPr>
          <w:rFonts w:ascii="Times New Roman" w:hAnsi="Times New Roman" w:cs="Times New Roman"/>
        </w:rPr>
        <w:t>, publicată în MONITORUL OFICIAL nr. 846 din 13 octombrie 2006.</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12</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(1) Se exceptează de la accesul liber al cetăţenilor, prevăzut la art. 1 şi, respectiv, la art. 11^1, următoarele informaţii: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Partea introductivă a alin. (1) al art. 12 a fost modificată de pct. 2 al </w:t>
      </w:r>
      <w:r w:rsidRPr="00BA18DD">
        <w:rPr>
          <w:rFonts w:ascii="Times New Roman" w:hAnsi="Times New Roman" w:cs="Times New Roman"/>
          <w:vanish/>
        </w:rPr>
        <w:t>&lt;LLNK 12006   380 10 202   0 48&gt;</w:t>
      </w:r>
      <w:r w:rsidRPr="00BA18DD">
        <w:rPr>
          <w:rFonts w:ascii="Times New Roman" w:hAnsi="Times New Roman" w:cs="Times New Roman"/>
          <w:u w:val="single"/>
        </w:rPr>
        <w:t>art. unic din LEGEA nr. 380 din 5 octombrie 2006</w:t>
      </w:r>
      <w:r w:rsidRPr="00BA18DD">
        <w:rPr>
          <w:rFonts w:ascii="Times New Roman" w:hAnsi="Times New Roman" w:cs="Times New Roman"/>
        </w:rPr>
        <w:t>, publicată în MONITORUL OFICIAL nr. 846 din 13 octombrie 2006.</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 informaţiile din domeniul apărării naţionale, siguranţei şi ordinii publice, dacă fac parte din categoriile informaţiilor clasificate, potrivit legii;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b) informaţiile privind deliberările autorităţilor, precum şi cele care privesc interesele economice şi politice ale României, dacă fac parte din categoria informaţiilor clasificate, potrivit legii;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c) informaţiile privind activităţile comerciale sau financiare, dacă publicitatea acestora aduce atingere dreptului de proprietate intelectuală ori industrială, precum şi principiului concurentei loiale, potrivit legii;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Lit. c) a alin. (1) al art. 12 a fost modificată de pct. 2 al </w:t>
      </w:r>
      <w:r w:rsidRPr="00BA18DD">
        <w:rPr>
          <w:rFonts w:ascii="Times New Roman" w:hAnsi="Times New Roman" w:cs="Times New Roman"/>
          <w:vanish/>
        </w:rPr>
        <w:t>&lt;LLNK 12006   371 10 202   0 48&gt;</w:t>
      </w:r>
      <w:r w:rsidRPr="00BA18DD">
        <w:rPr>
          <w:rFonts w:ascii="Times New Roman" w:hAnsi="Times New Roman" w:cs="Times New Roman"/>
          <w:u w:val="single"/>
        </w:rPr>
        <w:t>art. unic din LEGEA nr. 371 din 5 octombrie 2006</w:t>
      </w:r>
      <w:r w:rsidRPr="00BA18DD">
        <w:rPr>
          <w:rFonts w:ascii="Times New Roman" w:hAnsi="Times New Roman" w:cs="Times New Roman"/>
        </w:rPr>
        <w:t>, publicată în MONITORUL OFICIAL nr. 837 din 11 octombrie 2006.</w:t>
      </w:r>
    </w:p>
    <w:p w:rsidR="00BA18DD" w:rsidRPr="00BA18DD" w:rsidRDefault="00BA18DD" w:rsidP="00BA18DD">
      <w:pPr>
        <w:pStyle w:val="NoSpacing"/>
        <w:jc w:val="both"/>
        <w:rPr>
          <w:rFonts w:ascii="Times New Roman" w:hAnsi="Times New Roman" w:cs="Times New Roman"/>
        </w:rPr>
      </w:pP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d) informaţiile cu privire la datele personale, potrivit legii;</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f) informaţiile privind procedurile judiciare, dacă publicitatea acestora aduce atingere asigurării unui proces echitabil ori interesului legitim al oricăreia dintre părţile implicate în proces;</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g) informaţiile a căror publicare prejudiciază măsurile de protecţie a tinerilor.</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(2) Răspunderea pentru aplicarea masurilor de protejare a informaţiilor aparţinând categoriilor prevăzute la alin. (1) revine persoanelor şi autorităţilor publice care deţin astfel de informaţii, precum şi instituţiilor publice abilitate prin lege să asigure securitatea informaţiilor.</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ART. 13</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Informaţiile care favorizează sau ascund încălcarea legii de către o autoritate sau o instituţie publică nu pot fi incluse în categoria informaţiilor clasificate şi constituie informaţii de interes public.</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lastRenderedPageBreak/>
        <w:t xml:space="preserve">    ART. 14</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(1) Informaţiile cu privire la datele personale ale cetăţeanului pot deveni informaţii de interes public numai în măsura în care afectează capacitatea de exercitare a unei funcţii publice.</w:t>
      </w:r>
    </w:p>
    <w:p w:rsidR="00BA18DD" w:rsidRPr="00BA18DD" w:rsidRDefault="00BA18DD" w:rsidP="00BA18DD">
      <w:pPr>
        <w:pStyle w:val="NoSpacing"/>
        <w:jc w:val="both"/>
        <w:rPr>
          <w:rFonts w:ascii="Times New Roman" w:hAnsi="Times New Roman" w:cs="Times New Roman"/>
        </w:rPr>
      </w:pPr>
      <w:r w:rsidRPr="00BA18DD">
        <w:rPr>
          <w:rFonts w:ascii="Times New Roman" w:hAnsi="Times New Roman" w:cs="Times New Roman"/>
        </w:rPr>
        <w:t xml:space="preserve">    (2) Informaţiile publice de interes personal nu pot fi transferate intre autorităţile publice decât în temeiul unei obligaţii legale ori cu acordul prealabil în scris al persoanei care are acces la acele informaţii potrivit art. 2.</w:t>
      </w:r>
    </w:p>
    <w:p w:rsidR="00BA18DD" w:rsidRPr="00BA18DD" w:rsidRDefault="00BA18DD" w:rsidP="00BA18DD">
      <w:pPr>
        <w:pStyle w:val="NoSpacing"/>
        <w:jc w:val="both"/>
        <w:rPr>
          <w:rFonts w:ascii="Times New Roman" w:hAnsi="Times New Roman" w:cs="Times New Roman"/>
          <w:highlight w:val="lightGray"/>
        </w:rPr>
      </w:pPr>
      <w:r w:rsidRPr="00BA18DD">
        <w:rPr>
          <w:rFonts w:ascii="Times New Roman" w:hAnsi="Times New Roman" w:cs="Times New Roman"/>
          <w:vanish/>
          <w:highlight w:val="lightGray"/>
        </w:rPr>
        <w:t>&lt;LLNK810002003528000001&gt;&lt;LLNK820002003528100001&gt;</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Norma de aplicare ──────────</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 </w:t>
      </w:r>
      <w:r w:rsidRPr="00BA18DD">
        <w:rPr>
          <w:rFonts w:ascii="Times New Roman" w:hAnsi="Times New Roman" w:cs="Times New Roman"/>
          <w:vanish/>
          <w:highlight w:val="green"/>
        </w:rPr>
        <w:t>&lt;LLNK 12002     0110 3:   0 35&gt;</w:t>
      </w:r>
      <w:r w:rsidRPr="00BA18DD">
        <w:rPr>
          <w:rFonts w:ascii="Times New Roman" w:hAnsi="Times New Roman" w:cs="Times New Roman"/>
          <w:highlight w:val="green"/>
          <w:u w:val="single"/>
        </w:rPr>
        <w:t>NORMA                    07/02/2002</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CAP. II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Organizarea şi asigurarea accesului liber la informaţiile de interes public</w:t>
      </w:r>
    </w:p>
    <w:p w:rsidR="00BA18DD" w:rsidRPr="00BA18DD" w:rsidRDefault="00BA18DD" w:rsidP="00BA18DD">
      <w:pPr>
        <w:pStyle w:val="NoSpacing"/>
        <w:jc w:val="both"/>
        <w:rPr>
          <w:rFonts w:ascii="Times New Roman" w:hAnsi="Times New Roman" w:cs="Times New Roman"/>
          <w:highlight w:val="green"/>
        </w:rPr>
      </w:pP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3</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Pentru organizarea şi asigurarea accesului liber şi neingradit al oricărei persoane la informaţiile de interes public autorităţile şi instituţiile publice au obligaţia de a organiza compartimente specializate de informare şi relaţii publice sau de a desemna persoane cu atribuţii în acest domeniu.</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Compartimentele specializate de informare şi relaţii publice pot fi organizate, în cadrul autorităţilor sau instituţiilor publice centrale ori locale, ca birouri, servicii, direcţii sau direcţii generale, în subordinea conducătorului autorităţii sau instituţiei publice respective, care, în funcţie de situaţie, poate dispune coordonarea acestora de către o alta persoana din conducerea autorităţii sau instituţiei publice respective.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Atribuţiile, organizarea şi funcţionarea compartimentelor de informare şi relaţii publice se stabilesc, în baza legii şi a dispoziţiilor prezentelor norme metodologice, prin regulamentul de organizare şi funcţionare a autorităţii sau a instituţiei publice respective.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4</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Pentru buna desfăşurare a activităţii de informare şi relaţii publice în cadrul autorităţilor şi instituţiilor publice, aceasta poate fi organizată cu următoarele componente: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 informarea presei;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b) informarea publica directa a persoanelor;</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c) informarea interna a personalului;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d) informarea interinstitutionala.</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Informarea directa a persoanelor şi informarea presei sunt, potrivit legii, componente obligatorii şi nu exclud celelalte componente ale activităţii de informare şi relaţii publice.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5</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In cadrul compartimentelor de informare şi relaţii publice ale instituţiilor şi autorităţilor publice activitatea de informare publica directa a persoanelor şi cea de informare a presei se pot organiza distinct.</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6</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La nivelul Administraţiei Prezidenţiale, aparatului de lucru al Camerei Deputaţilor şi al Senatului, aparatului de lucru al Guvernului, al ministerelor, al celorlalte organe de specialitate ale administraţiei publice centrale, sediilor centrale ale regiilor autonome şi al altor instituţii publice centrale, precum şi la nivelul autorităţilor administrative autonome, prefecturilor, consiliilor judeţene şi consiliilor locale ale municipiilor, oraşelor şi sectoarelor municipiului Bucureşti, structurile organizatorice existente de comunicare vor fi reorganizate în compartimente de informare şi relaţii publice şi vor include în mod obligatoriu cel puţin un birou (o structura) de informare publica şi un birou (o structura) de relaţii cu presa.</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La nivelul structurilor descentralizate ale autorităţilor şi instituţiilor publice centrale se vor organiza birouri de informare şi relaţii publice, iar atribuţiile pe linia relatiei cu presa şi a informării directe a persoanelor vor fi îndeplinite distinct de persoane special desemnate în acest scop.</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La nivelul comunelor, atribuţiile pe linia relaţiei cu presa şi a informării directe a persoanelor pot fi îndeplinite de o persoană special desemnată în acest scop de primar.</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7</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Fiecare autoritate sau instituţie publica va stabili, în funcţie de specificul propriu al activităţilor, numărul de persoane necesar pentru îndeplinirea în bune condiţii a atribuţiilor care revin autorităţii/instituţiei pe linia informării şi relaţiilor publice.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lastRenderedPageBreak/>
        <w:t xml:space="preserve">    ART. 8</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Pentru accesul publicului la informaţiile de interes public difuzate din oficiu, fiecare instituţie sau autoritate publică organizează în cadrul compartimentelor de informare şi relaţii publice puncte de informare-documentare.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(1^1) Instituţiile şi autorităţile publice pot organiza o bibliotecă virtuală, ce cuprinde o colecţie de informaţii de interes public, actualizate şi completate periodic cu informaţiile de interes public furnizate solicitanţilor.</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Informaţiile comunicate din oficiu de către instituţiile şi autorităţile publice prevăzute la art. 6 alin. (2) şi (3) se vor afişa obligatoriu pe pagina proprie de internet, conform modelului prevăzut în anexa nr. 1.</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Autorităţile şi instituţiile publice prevăzute la </w:t>
      </w:r>
      <w:r w:rsidRPr="00BA18DD">
        <w:rPr>
          <w:rFonts w:ascii="Times New Roman" w:hAnsi="Times New Roman" w:cs="Times New Roman"/>
          <w:vanish/>
          <w:highlight w:val="green"/>
        </w:rPr>
        <w:t>&lt;LLNK 12001   544 10 202   2 37&gt;</w:t>
      </w:r>
      <w:r w:rsidRPr="00BA18DD">
        <w:rPr>
          <w:rFonts w:ascii="Times New Roman" w:hAnsi="Times New Roman" w:cs="Times New Roman"/>
          <w:highlight w:val="green"/>
          <w:u w:val="single"/>
        </w:rPr>
        <w:t>art. 2 lit. a) din Legea nr. 544/2001</w:t>
      </w:r>
      <w:r w:rsidRPr="00BA18DD">
        <w:rPr>
          <w:rFonts w:ascii="Times New Roman" w:hAnsi="Times New Roman" w:cs="Times New Roman"/>
          <w:highlight w:val="green"/>
        </w:rPr>
        <w:t>, cu modificările şi completările ulterioare, au obligaţia să accesibilizeze paginile proprii de internet, în vederea asigurării accesului la informaţiile publice pentru persoanele cu handicap, în conformitate cu prevederile Legii nr. 448/2006 privind protecţia şi promovarea drepturilor persoanelor cu handicap, republicată, cu modificările şi completările ulterioare.</w:t>
      </w:r>
    </w:p>
    <w:p w:rsidR="00BA18DD" w:rsidRPr="00BA18DD" w:rsidRDefault="00BA18DD" w:rsidP="00BA18DD">
      <w:pPr>
        <w:pStyle w:val="NoSpacing"/>
        <w:jc w:val="both"/>
        <w:rPr>
          <w:rFonts w:ascii="Times New Roman" w:hAnsi="Times New Roman" w:cs="Times New Roman"/>
          <w:highlight w:val="green"/>
        </w:rPr>
      </w:pP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CAP. III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Procedurile privind accesul liber la informaţiile de interes public</w:t>
      </w:r>
    </w:p>
    <w:p w:rsidR="00BA18DD" w:rsidRPr="00BA18DD" w:rsidRDefault="00BA18DD" w:rsidP="00BA18DD">
      <w:pPr>
        <w:pStyle w:val="NoSpacing"/>
        <w:jc w:val="both"/>
        <w:rPr>
          <w:rFonts w:ascii="Times New Roman" w:hAnsi="Times New Roman" w:cs="Times New Roman"/>
          <w:highlight w:val="green"/>
        </w:rPr>
      </w:pP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9</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Autorităţile şi instituţiile publice asigura accesul la informaţiile de interes public, din oficiu sau la cerere, în condiţiile legii.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ART. 10</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10</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Informaţiile de interes public care se comunică din oficiu, conform legii, vor fi prezentate într-o formă accesibilă, standardizată şi concisă. Informaţiile vor fi afişate, de regulă, în format editabil.</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În aplicarea prevederilor </w:t>
      </w:r>
      <w:r w:rsidRPr="00BA18DD">
        <w:rPr>
          <w:rFonts w:ascii="Times New Roman" w:hAnsi="Times New Roman" w:cs="Times New Roman"/>
          <w:vanish/>
          <w:highlight w:val="green"/>
        </w:rPr>
        <w:t>&lt;LLNK 12001   544 10 202   5 39&gt;</w:t>
      </w:r>
      <w:r w:rsidRPr="00BA18DD">
        <w:rPr>
          <w:rFonts w:ascii="Times New Roman" w:hAnsi="Times New Roman" w:cs="Times New Roman"/>
          <w:highlight w:val="green"/>
          <w:u w:val="single"/>
        </w:rPr>
        <w:t>art. 5 alin. (2) din Legea nr. 544/2001</w:t>
      </w:r>
      <w:r w:rsidRPr="00BA18DD">
        <w:rPr>
          <w:rFonts w:ascii="Times New Roman" w:hAnsi="Times New Roman" w:cs="Times New Roman"/>
          <w:highlight w:val="green"/>
        </w:rPr>
        <w:t xml:space="preserve">, cu modificările şi completările ulterioare, autorităţile şi instituţiile publice au obligaţia de a publica şi de a actualiza anual un buletin informativ care va cuprinde informaţiile prevăzute la </w:t>
      </w:r>
      <w:r w:rsidRPr="00BA18DD">
        <w:rPr>
          <w:rFonts w:ascii="Times New Roman" w:hAnsi="Times New Roman" w:cs="Times New Roman"/>
          <w:vanish/>
          <w:highlight w:val="green"/>
        </w:rPr>
        <w:t>&lt;LLNK 12001   544 10 202   5 39&gt;</w:t>
      </w:r>
      <w:r w:rsidRPr="00BA18DD">
        <w:rPr>
          <w:rFonts w:ascii="Times New Roman" w:hAnsi="Times New Roman" w:cs="Times New Roman"/>
          <w:highlight w:val="green"/>
          <w:u w:val="single"/>
        </w:rPr>
        <w:t>art. 5 alin. (1) din Legea nr. 544/2001</w:t>
      </w:r>
      <w:r w:rsidRPr="00BA18DD">
        <w:rPr>
          <w:rFonts w:ascii="Times New Roman" w:hAnsi="Times New Roman" w:cs="Times New Roman"/>
          <w:highlight w:val="green"/>
        </w:rPr>
        <w:t>, cu modificările şi completările ulterioare. Buletinul va fi publicat pe pagina proprie de internet, conform modelului prevăzut în anexa nr. 2 la prezentele norme metodologice.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În aplicarea prevederilor </w:t>
      </w:r>
      <w:r w:rsidRPr="00BA18DD">
        <w:rPr>
          <w:rFonts w:ascii="Times New Roman" w:hAnsi="Times New Roman" w:cs="Times New Roman"/>
          <w:vanish/>
          <w:highlight w:val="green"/>
        </w:rPr>
        <w:t>&lt;LLNK 12001   544 10 202   5 39&gt;</w:t>
      </w:r>
      <w:r w:rsidRPr="00BA18DD">
        <w:rPr>
          <w:rFonts w:ascii="Times New Roman" w:hAnsi="Times New Roman" w:cs="Times New Roman"/>
          <w:highlight w:val="green"/>
          <w:u w:val="single"/>
        </w:rPr>
        <w:t>art. 5 alin. (3) din Legea nr. 544/2001</w:t>
      </w:r>
      <w:r w:rsidRPr="00BA18DD">
        <w:rPr>
          <w:rFonts w:ascii="Times New Roman" w:hAnsi="Times New Roman" w:cs="Times New Roman"/>
          <w:highlight w:val="green"/>
        </w:rPr>
        <w:t>, cu modificările şi completările ulterioare, autorităţile publice sunt obligate să aducă la cunoştinţă publică, cel puţin anual, un raport periodic de activitate. Raportul periodic de activitate va fi elaborat conform modelului prevăzut în anexa nr. 3 la prezentele norme metodologice.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(4) În situaţia în care raportul va fi elaborat anual, acesta va fi adus la cunoştinţă publică cel târziu la sfârşitul lunii aprilie din anul următor.</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(5) Publicitatea raportului prevăzut la alin. (3) va fi asigurată prin publicarea în Monitorul Oficial al României, Partea a III-a, precum şi pe pagina proprie de internet în secţiunea dedicată informaţiilor de interes public. Raportul poate fi afişat şi la sediul autorităţii publice.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(6) Autorităţile şi instituţiile publice pentru care, prin lege specială, se prevede obligaţia elaborării şi prezentării unui raport privind activitatea proprie vor elabora doar raportul prevăzut de legea specială. În acest caz, raportul va cuprinde şi elementele prevăzute în anexa nr. 3.</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11</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Accesul la informaţiile de interes public comunicate din oficiu se realizează obligatoriu prin:</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 afişare pe pagina de internet proprie a autorităţii sau instituţiei publice, conform modelului prevăzut în anexa nr. 1 la prezentele norme metodologice;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b) afişare la sediul autorităţii sau instituţiei publice sau prin publicare în Monitorul Oficial al României sau în mijloacele de informare în masă sau în publicaţii proprii;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c) consultare la sediul autorităţii sau instituţiei publice, în punctele de informare-documentare, în spaţii special destinate acestui scop, după caz.</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Furnizarea informaţiilor de interes public în formele prevăzute la alin. (1) este modalitatea minimă obligatorie de comunicare din oficiu a informaţiilor de interes public pentru toate autorităţile şi instituţiile publice.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12</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lastRenderedPageBreak/>
        <w:t xml:space="preserve">    In unităţile administrativ-teritoriale în care o minoritate naţionala deţine o pondere de cel puţin 20% din numărul populaţiei informaţiile ce se comunica din oficiu se vor difuza şi în limba minorităţii respective.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13</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Solicitarea informaţiilor de interes public, altele decât cele prevăzute sa fie comunicate din oficiu, va fi adresată instituţiei sau autorităţii publice, în condiţiile </w:t>
      </w:r>
      <w:r w:rsidRPr="00BA18DD">
        <w:rPr>
          <w:rFonts w:ascii="Times New Roman" w:hAnsi="Times New Roman" w:cs="Times New Roman"/>
          <w:vanish/>
          <w:highlight w:val="green"/>
        </w:rPr>
        <w:t>&lt;LLNK 12001   544 10 202   6 29&gt;</w:t>
      </w:r>
      <w:r w:rsidRPr="00BA18DD">
        <w:rPr>
          <w:rFonts w:ascii="Times New Roman" w:hAnsi="Times New Roman" w:cs="Times New Roman"/>
          <w:highlight w:val="green"/>
          <w:u w:val="single"/>
        </w:rPr>
        <w:t>art. 6 din Legea nr. 544/2001</w:t>
      </w:r>
      <w:r w:rsidRPr="00BA18DD">
        <w:rPr>
          <w:rFonts w:ascii="Times New Roman" w:hAnsi="Times New Roman" w:cs="Times New Roman"/>
          <w:highlight w:val="green"/>
        </w:rPr>
        <w:t>.</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14</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Pentru a facilita redactarea solicitării şi a reclamaţiei administrative autorităţile şi instituţiile publice vor pune gratuit la dispoziţie persoanei interesate formulare-tip. Acestea vor fi afişate pe pagina proprie de internet şi vor fi distribuite, la cerere, persoanelor interesate, prin intermediul structurilor prevăzute la art. 3 alin. (1).</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Modelele formularelor-tip ale cererii de informaţii de interes public şi ale reclamaţiei administrative sunt prezentate în anexele nr. 4-6.</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Utilizarea formularelor-tip este facultativă. Nu poate constitui motiv de refuz al accesului la informaţiile publice dacă solicitarea este redactată într-o altă formă decât modelul prevăzut la alin. (1).</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(4) Modelul scrisorii de răspuns la cerere şi cel al scrisorii de răspuns la reclamaţia administrativă, împreună cu modelul registrului pentru înregistrarea documentelor prevăzute la alin. (2), sunt prevăzute în anexele nr. 7-9.</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15</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Informaţiile de interes public pot fi solicitate şi comunicate şi în format electronic.</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Solicitarea de informaţii de interes public sau reclamaţia administrativă se poate transmite prin mijloace electronice.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Informaţiile de interes public solicitate în scris vor fi comunicate în formatul precizat în cererea solicitantului, respectiv în scris, în format electronic sau hârtie.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(4) Dacă informaţiile de interes public solicitate sunt disponibile în format editabil, la cererea solicitantului, acestea vor fi furnizate şi în acest format.</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(5) În aplicarea </w:t>
      </w:r>
      <w:r w:rsidRPr="00BA18DD">
        <w:rPr>
          <w:rFonts w:ascii="Times New Roman" w:hAnsi="Times New Roman" w:cs="Times New Roman"/>
          <w:vanish/>
          <w:highlight w:val="green"/>
        </w:rPr>
        <w:t>&lt;LLNK 12001   544 10 202   7 39&gt;</w:t>
      </w:r>
      <w:r w:rsidRPr="00BA18DD">
        <w:rPr>
          <w:rFonts w:ascii="Times New Roman" w:hAnsi="Times New Roman" w:cs="Times New Roman"/>
          <w:highlight w:val="green"/>
          <w:u w:val="single"/>
        </w:rPr>
        <w:t>art. 7 alin. (3) din Legea nr. 544/2001</w:t>
      </w:r>
      <w:r w:rsidRPr="00BA18DD">
        <w:rPr>
          <w:rFonts w:ascii="Times New Roman" w:hAnsi="Times New Roman" w:cs="Times New Roman"/>
          <w:highlight w:val="green"/>
        </w:rPr>
        <w:t>, cu modificările şi completările ulterioare, lipsa semnăturii olografe de pe solicitarea de furnizare a informaţiilor de interes public transmise în format electronic nu poate constitui un motiv de nefurnizare a informaţiilor solicitate.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(6) Informaţiile de interes public vor fi comunicate în termenele prevăzute de </w:t>
      </w:r>
      <w:r w:rsidRPr="00BA18DD">
        <w:rPr>
          <w:rFonts w:ascii="Times New Roman" w:hAnsi="Times New Roman" w:cs="Times New Roman"/>
          <w:vanish/>
          <w:highlight w:val="green"/>
        </w:rPr>
        <w:t>&lt;LLNK 12001   544 10 202   7 29&gt;</w:t>
      </w:r>
      <w:r w:rsidRPr="00BA18DD">
        <w:rPr>
          <w:rFonts w:ascii="Times New Roman" w:hAnsi="Times New Roman" w:cs="Times New Roman"/>
          <w:highlight w:val="green"/>
          <w:u w:val="single"/>
        </w:rPr>
        <w:t>art. 7 din Legea nr. 544/2001</w:t>
      </w:r>
      <w:r w:rsidRPr="00BA18DD">
        <w:rPr>
          <w:rFonts w:ascii="Times New Roman" w:hAnsi="Times New Roman" w:cs="Times New Roman"/>
          <w:highlight w:val="green"/>
        </w:rPr>
        <w:t>, cu modificările şi completările ulterioare, chiar dacă solicitantul nu a invocat acest act normativ în solicitarea de furnizare a informaţiilor publice.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16</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Termenele pentru comunicarea în scris a unui răspuns solicitanţilor de informaţii de interes public sunt cele prevăzute de </w:t>
      </w:r>
      <w:r w:rsidRPr="00BA18DD">
        <w:rPr>
          <w:rFonts w:ascii="Times New Roman" w:hAnsi="Times New Roman" w:cs="Times New Roman"/>
          <w:vanish/>
          <w:highlight w:val="green"/>
        </w:rPr>
        <w:t>&lt;LLNK 12001   544 10 201   0 18&gt;</w:t>
      </w:r>
      <w:r w:rsidRPr="00BA18DD">
        <w:rPr>
          <w:rFonts w:ascii="Times New Roman" w:hAnsi="Times New Roman" w:cs="Times New Roman"/>
          <w:highlight w:val="green"/>
          <w:u w:val="single"/>
        </w:rPr>
        <w:t>Legea nr. 544/2001</w:t>
      </w:r>
      <w:r w:rsidRPr="00BA18DD">
        <w:rPr>
          <w:rFonts w:ascii="Times New Roman" w:hAnsi="Times New Roman" w:cs="Times New Roman"/>
          <w:highlight w:val="green"/>
        </w:rPr>
        <w:t>, cu modificările şi completările ulterioare, şi anume: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 10 zile pentru comunicarea informaţiei de interes public solicitate, dacă aceasta a fost identificată în acest termen;</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b) 10 zile pentru anunţarea solicitantului că termenul prevăzut la lit. a) nu a fost suficient pentru identificarea informaţiei solicitate;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c) 30 de zile pentru comunicarea informaţiei de interes public identificate peste termenul prevăzut la lit. a);</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d) 5 zile pentru transmiterea refuzului de comunicare a informaţiei solicitate şi a motivării refuzului.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Termenele prevăzute la alin. (1) se calculează de la data înregistrării solicitării, în condiţiile art. 20 alin. (4); nu intră în calculul termenelor ziua de la care începe să curgă termenul, nici ziua când acesta se împlineşte.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Când ultima zi a unui termen cade într-o zi nelucrătoare, termenul se prelungeşte până în prima zi lucrătoare care urmează.</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17</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Programul zilnic al compartimentelor de informare şi relaţii publice va fi cel a</w:t>
      </w:r>
      <w:bookmarkStart w:id="0" w:name="_GoBack"/>
      <w:bookmarkEnd w:id="0"/>
      <w:r w:rsidRPr="00BA18DD">
        <w:rPr>
          <w:rFonts w:ascii="Times New Roman" w:hAnsi="Times New Roman" w:cs="Times New Roman"/>
          <w:highlight w:val="green"/>
        </w:rPr>
        <w:t>l autorităţilor sau instituţiilor publice respective, stabilit prin regulamentul propriu de organizare şi funcţionare, incluzând într-o zi pe saptamana şi ore după programul de funcţionare.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18</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Accesul la informaţiile de interes public este gratuit.</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lastRenderedPageBreak/>
        <w:t xml:space="preserve">    (2) Costul serviciilor de copiere va fi suportat de solicitant, în condiţiile legii.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Plata serviciilor de copiere se poate face în numerar, prin mandat poştal, prin decontare bancară, prin intermediul cardurilor bancare şi prin intermediul altor sisteme de plată, potrivit prevederilor legale în vigoare. Autorităţile şi instituţiile publice au obligaţia să aducă la cunoştinţă publică contul în care se va efectua plata.</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(4) În aplicarea </w:t>
      </w:r>
      <w:r w:rsidRPr="00BA18DD">
        <w:rPr>
          <w:rFonts w:ascii="Times New Roman" w:hAnsi="Times New Roman" w:cs="Times New Roman"/>
          <w:vanish/>
          <w:highlight w:val="green"/>
        </w:rPr>
        <w:t>&lt;LLNK 12001   544 10 202   9 39&gt;</w:t>
      </w:r>
      <w:r w:rsidRPr="00BA18DD">
        <w:rPr>
          <w:rFonts w:ascii="Times New Roman" w:hAnsi="Times New Roman" w:cs="Times New Roman"/>
          <w:highlight w:val="green"/>
          <w:u w:val="single"/>
        </w:rPr>
        <w:t>art. 9 alin. (1) din Legea nr. 544/2001</w:t>
      </w:r>
      <w:r w:rsidRPr="00BA18DD">
        <w:rPr>
          <w:rFonts w:ascii="Times New Roman" w:hAnsi="Times New Roman" w:cs="Times New Roman"/>
          <w:highlight w:val="green"/>
        </w:rPr>
        <w:t>, cu modificările şi completările ulterioare, prin costul serviciului de copiere se înţelege costul direct al operaţiunii tehnice de copiere a informaţiei solicitate pe suport hârtie.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(5) Costul serviciului de copiere va fi aprobat, respectiv actualizat prin actul administrativ al conducătorului autorităţii sau instituţiei publice centrale sau locale şi nu poate depăşi 0,05% din salariul minim pe economie calculat per pagină.</w:t>
      </w:r>
    </w:p>
    <w:p w:rsidR="00BA18DD" w:rsidRPr="00BA18DD" w:rsidRDefault="00BA18DD" w:rsidP="00BA18DD">
      <w:pPr>
        <w:pStyle w:val="NoSpacing"/>
        <w:jc w:val="both"/>
        <w:rPr>
          <w:rFonts w:ascii="Times New Roman" w:hAnsi="Times New Roman" w:cs="Times New Roman"/>
          <w:highlight w:val="green"/>
        </w:rPr>
      </w:pP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CAP. IV</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Funcţionarea structurilor responsabile de informarea publica directa</w:t>
      </w:r>
    </w:p>
    <w:p w:rsidR="00BA18DD" w:rsidRPr="00BA18DD" w:rsidRDefault="00BA18DD" w:rsidP="00BA18DD">
      <w:pPr>
        <w:pStyle w:val="NoSpacing"/>
        <w:jc w:val="both"/>
        <w:rPr>
          <w:rFonts w:ascii="Times New Roman" w:hAnsi="Times New Roman" w:cs="Times New Roman"/>
          <w:highlight w:val="green"/>
        </w:rPr>
      </w:pP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19</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Structurile sau persoanele responsabile de informarea publica directa asigura rezolvarea solicitărilor privind informaţiile de interes public şi organizarea şi funcţionarea punctului de informare-documentare.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20</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Structurile sau persoanele responsabile de informarea publica directa primesc solicitarile privind informaţiile de interes public.</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Solicitarea de informaţii de interes public este acţiunea verbală sau scrisă (pe suport de hârtie sau electronic) prin care o persoana (fizica sau juridică, romana ori străină) poate cere informaţii considerate ca fiind de interes public.</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In cazul formularii verbale a solicitării informaţia este furnizată pe loc, dacă este posibil, sau cu îndrumarea solicitantului sa adreseze o cerere în scris.</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(4) Cererile de solicitare a informaţiilor de interes public, indiferent de modul în care au fost formulate, inclusiv cele prevăzute la alin. (3), se înregistrează, de îndată, la structurile sau la persoanele responsabile de informarea publică directă, în Registrul pentru înregistrarea solicitărilor şi răspunsurilor privind accesul la informaţiile de interes public.</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(5) După înregistrarea cererii, structurile sau persoanele responsabile de informarea publică directă au obligaţia să comunice solicitantului, direct sau electronic la adresa de e-mail furnizată, data şi numărul de înregistrare a cererii. Pentru cererile transmise prin poştă, numărul de înregistrare va fi comunicat numai la solicitarea persoanei care a formulat cererea.</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21</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După primirea şi înregistrarea cererii structurile sau persoanele responsabile de informarea publica directa realizează o evaluare primara a solicitării, în urma căreia se stabileşte dacă informaţia solicitată este o informaţie comunicată din oficiu, furnizabila la cerere sau exceptată de la liberul acces.</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În situaţia în care informaţia solicitată este dintre cele care se comunică din oficiu, se asigură de îndată, dar nu mai târziu de 5 zile, informarea solicitantului despre acest lucru, precum şi sursa unde informaţia solicitată poate fi găsită.</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La solicitarea expresă a persoanei interesate, informaţiile de interes public comunicate din oficiu vor fi comunicate şi în scris, pe suport electronic sau hârtie.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22</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În cazul în care informaţia solicitată nu este dintre cele care se comunică din oficiu, solicitarea se transmite structurilor competente din cadrul autorităţilor şi instituţiilor publice, care deţin informaţiile solicitate, pentru a verifica respectarea prevederilor </w:t>
      </w:r>
      <w:r w:rsidRPr="00BA18DD">
        <w:rPr>
          <w:rFonts w:ascii="Times New Roman" w:hAnsi="Times New Roman" w:cs="Times New Roman"/>
          <w:vanish/>
          <w:highlight w:val="green"/>
        </w:rPr>
        <w:t>&lt;LLNK 12001   544 10 202  12 30&gt;</w:t>
      </w:r>
      <w:r w:rsidRPr="00BA18DD">
        <w:rPr>
          <w:rFonts w:ascii="Times New Roman" w:hAnsi="Times New Roman" w:cs="Times New Roman"/>
          <w:highlight w:val="green"/>
          <w:u w:val="single"/>
        </w:rPr>
        <w:t>art. 12 din Legea nr. 544/2001</w:t>
      </w:r>
      <w:r w:rsidRPr="00BA18DD">
        <w:rPr>
          <w:rFonts w:ascii="Times New Roman" w:hAnsi="Times New Roman" w:cs="Times New Roman"/>
          <w:highlight w:val="green"/>
        </w:rPr>
        <w:t>, cu modificările şi completările ulterioare.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În cazul în care informaţia solicitată este identificată ca fiind exceptată de la accesul liber la informaţie, se asigura, în termen de 5 zile de la înregistrare, informarea solicitantului despre acest lucru.</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(2^1) În situaţia în care informaţia publică solicitată se află pe un înscris care conţine atât informaţii la care accesul este liber, cât şi informaţii exceptate de la liberul acces, informaţia publică solicitată va </w:t>
      </w:r>
      <w:r w:rsidRPr="00BA18DD">
        <w:rPr>
          <w:rFonts w:ascii="Times New Roman" w:hAnsi="Times New Roman" w:cs="Times New Roman"/>
          <w:highlight w:val="green"/>
        </w:rPr>
        <w:lastRenderedPageBreak/>
        <w:t xml:space="preserve">fi comunicată, după anonimizarea informaţiilor exceptate, prevăzute la </w:t>
      </w:r>
      <w:r w:rsidRPr="00BA18DD">
        <w:rPr>
          <w:rFonts w:ascii="Times New Roman" w:hAnsi="Times New Roman" w:cs="Times New Roman"/>
          <w:vanish/>
          <w:highlight w:val="green"/>
        </w:rPr>
        <w:t>&lt;LLNK 12001   544 10 202  12 30&gt;</w:t>
      </w:r>
      <w:r w:rsidRPr="00BA18DD">
        <w:rPr>
          <w:rFonts w:ascii="Times New Roman" w:hAnsi="Times New Roman" w:cs="Times New Roman"/>
          <w:highlight w:val="green"/>
          <w:u w:val="single"/>
        </w:rPr>
        <w:t>art. 12 din Legea nr. 544/2001</w:t>
      </w:r>
      <w:r w:rsidRPr="00BA18DD">
        <w:rPr>
          <w:rFonts w:ascii="Times New Roman" w:hAnsi="Times New Roman" w:cs="Times New Roman"/>
          <w:highlight w:val="green"/>
        </w:rPr>
        <w:t>, cu modificările şi completările ulterioare.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(3) Structurile prevăzute la alin. (1) au obligaţia sa identifice şi sa actualizeze informaţiile de interes public care sunt exceptate de la accesul liber, potrivit legii.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23</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Structurile sau persoanele responsabile de informarea publica directa primesc de la structurile prevăzute la art. 22 alin. (1) răspunsul la solicitarea primită şi redactează răspunsul către solicitant împreună cu informaţia de interes public sau cu motivatia întârzierii ori a respingerii solicitării, în condiţiile legii.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Răspunsul se înregistrează şi se transmite persoanei interesate, pe suportul solicitat, în termenul legal.</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24</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În cazul în care solicitarea nu se încadrează în competenţele instituţiei sau autorităţii publice, în termen de 5 zile de la înregistrare, structurile sau persoanele responsabile de informarea publică directă transmit solicitarea către instituţiile sau autorităţile competente şi informează solicitantul despre aceasta. </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25</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Structurile sau persoanele responsabile de informarea publica directa ţin evidenta raspunsurilor şi a chitanţelor remise de solicitanti privind plata costurilor de copiere a materialelor solicitate.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26</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Structurile sau persoanele responsabile de informarea publica directa realizează organizarea şi funcţionarea punctului de informare-documentare, după cum urmează:</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 asigura publicarea buletinului informativ al autorităţii sau instituţiei publice, care va cuprinde informaţiile de interes public comunicate din oficiu, prevăzute la </w:t>
      </w:r>
      <w:r w:rsidRPr="00BA18DD">
        <w:rPr>
          <w:rFonts w:ascii="Times New Roman" w:hAnsi="Times New Roman" w:cs="Times New Roman"/>
          <w:vanish/>
          <w:highlight w:val="green"/>
        </w:rPr>
        <w:t>&lt;LLNK 12001   544 10 202   5 29&gt;</w:t>
      </w:r>
      <w:r w:rsidRPr="00BA18DD">
        <w:rPr>
          <w:rFonts w:ascii="Times New Roman" w:hAnsi="Times New Roman" w:cs="Times New Roman"/>
          <w:highlight w:val="green"/>
          <w:u w:val="single"/>
        </w:rPr>
        <w:t>art. 5 din Legea nr. 544/2001</w:t>
      </w:r>
      <w:r w:rsidRPr="00BA18DD">
        <w:rPr>
          <w:rFonts w:ascii="Times New Roman" w:hAnsi="Times New Roman" w:cs="Times New Roman"/>
          <w:highlight w:val="green"/>
        </w:rPr>
        <w:t>;</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b) asigura publicarea în Monitorul Oficial al României, Partea a II-a, a raportului de activitate al autorităţii sau instituţiei publice;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c) asigură disponibilitatea informaţiilor comunicate din oficiu, prevăzute la </w:t>
      </w:r>
      <w:r w:rsidRPr="00BA18DD">
        <w:rPr>
          <w:rFonts w:ascii="Times New Roman" w:hAnsi="Times New Roman" w:cs="Times New Roman"/>
          <w:vanish/>
          <w:highlight w:val="green"/>
        </w:rPr>
        <w:t>&lt;LLNK 12001   544 10 202   5 29&gt;</w:t>
      </w:r>
      <w:r w:rsidRPr="00BA18DD">
        <w:rPr>
          <w:rFonts w:ascii="Times New Roman" w:hAnsi="Times New Roman" w:cs="Times New Roman"/>
          <w:highlight w:val="green"/>
          <w:u w:val="single"/>
        </w:rPr>
        <w:t>art. 5 din Legea nr. 544/2001</w:t>
      </w:r>
      <w:r w:rsidRPr="00BA18DD">
        <w:rPr>
          <w:rFonts w:ascii="Times New Roman" w:hAnsi="Times New Roman" w:cs="Times New Roman"/>
          <w:highlight w:val="green"/>
        </w:rPr>
        <w:t>, cu modificările şi completările ulterioare, pe pagina de internet şi la afişierul instituţiei, precum şi în alte modalităţi, după caz;</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d) organizează în cadrul punctului de informare-documentare al instituţiei accesul publicului la informaţiile furnizate din oficiu.</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ART. 27</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(1) Fiecare instituţie sau autoritate publică va întocmi anual, prin structurile de informare şi relaţii publice, un raport privind accesul la informaţiile de interes public, care va cuprinde: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 numărul total de solicitări de informaţii de interes public;</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b) numărul total de solicitări, departajat pe domenii de interes;</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c) numărul de solicitări rezolvate favorabil;</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d) numărul de solicitări respinse, defalcat în funcţie de motivaţia respingerii (informaţii exceptate de la acces, inexistente etc.);</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e) numărul de solicitări adresate: 1. pe suport hârtie; 2. pe suport electronic; 3. solicitări verbale;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f) numărul de solicitări adresate de persoane fizice;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g) numărul de solicitări adresate de persoane juridice;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h) numărul de reclamaţii administrative: 1. rezolvate favorabil; 2. respinse;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i) numărul de plângeri în instanţă: 1 rezolvate favorabil; 2. respinse; 3. în curs de soluţionare;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j) costurile totale ale compartimentului de informare şi relaţii publice;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k) sumele totale încasate pentru serviciile de copiere a informaţiilor de interes public solicitate;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l) numărul estimativ de vizitatori ai punctului de informare-documentare;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m) numărul de răspunsuri defalcat pe termene de răspuns;</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n) informaţiile solicitate identificate ca fiind exceptate de la accesul liber la informaţie;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o) măsurile luate pentru îmbunătăţirea activităţii;</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p) numele şi prenumele persoanei desemnate, respectiv ale şefului compartimentului prevăzut la art. 3 alin. (1).</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(2) Raportul elaborat după modelul prevăzut în anexa nr. 10 va fi adresat conducătorului autorităţii sau instituţiei publice respective şi va fi făcut public în termenul prevăzut la art. 10 alin. (4).</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lastRenderedPageBreak/>
        <w:t xml:space="preserve">    (3) Ministerele şi celelalte autorităţi ale administraţiei publice centrale vor asigura centralizarea rapoartelor prevăzute la alin. (1) de la autorităţile şi instituţiile publice din subordine.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(4) Autorităţile publice locale din judeţ, respectiv municipiul Bucureşti vor transmite către instituţiile prefectului raportul prevăzut la alin. (1) până la data de 30 aprilie a anului următor.</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(5) Prefectul analizează întocmirea raportului, conform anexei nr 10, şi poate solicita autorităţilor administraţiei publice locale emitente completarea acestuia.</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(6) Ministerele şi celelalte autorităţi ale administraţiei publice centrale, precum şi instituţiile prefectului vor transmite rapoartele până la data de 15 mai către Ministerul pentru Consultare Publică şi Dialog Civic.</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 </w:t>
      </w:r>
      <w:r w:rsidRPr="00BA18DD">
        <w:rPr>
          <w:rFonts w:ascii="Times New Roman" w:hAnsi="Times New Roman" w:cs="Times New Roman"/>
          <w:vanish/>
          <w:highlight w:val="green"/>
        </w:rPr>
        <w:t>&lt;LLNK 12002     0110 3:   0 35&gt;</w:t>
      </w:r>
      <w:r w:rsidRPr="00BA18DD">
        <w:rPr>
          <w:rFonts w:ascii="Times New Roman" w:hAnsi="Times New Roman" w:cs="Times New Roman"/>
          <w:highlight w:val="green"/>
          <w:u w:val="single"/>
        </w:rPr>
        <w:t>NORMA                    07/02/2002</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ANEXA 1</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la normele metodologice</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w:t>
      </w:r>
    </w:p>
    <w:p w:rsidR="00BA18DD" w:rsidRPr="00BA18DD" w:rsidRDefault="00BA18DD" w:rsidP="00BA18DD">
      <w:pPr>
        <w:pStyle w:val="NoSpacing"/>
        <w:jc w:val="both"/>
        <w:rPr>
          <w:rFonts w:ascii="Times New Roman" w:hAnsi="Times New Roman" w:cs="Times New Roman"/>
          <w:highlight w:val="green"/>
        </w:rPr>
      </w:pP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MODEL</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de structurare a informaţiilor publicate din</w:t>
      </w: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 xml:space="preserve">                 oficiu pe pagina web a unei instituţii publice</w:t>
      </w:r>
    </w:p>
    <w:p w:rsidR="00BA18DD" w:rsidRPr="00BA18DD" w:rsidRDefault="00BA18DD" w:rsidP="00BA18DD">
      <w:pPr>
        <w:pStyle w:val="NoSpacing"/>
        <w:jc w:val="both"/>
        <w:rPr>
          <w:rFonts w:ascii="Times New Roman" w:hAnsi="Times New Roman" w:cs="Times New Roman"/>
          <w:highlight w:val="green"/>
        </w:rPr>
      </w:pPr>
    </w:p>
    <w:p w:rsidR="00BA18DD" w:rsidRPr="00BA18DD" w:rsidRDefault="00BA18DD" w:rsidP="00BA18DD">
      <w:pPr>
        <w:pStyle w:val="NoSpacing"/>
        <w:jc w:val="both"/>
        <w:rPr>
          <w:rFonts w:ascii="Times New Roman" w:hAnsi="Times New Roman" w:cs="Times New Roman"/>
          <w:highlight w:val="green"/>
        </w:rPr>
      </w:pPr>
    </w:p>
    <w:p w:rsidR="00BA18DD" w:rsidRPr="00BA18DD" w:rsidRDefault="00BA18DD" w:rsidP="00BA18DD">
      <w:pPr>
        <w:pStyle w:val="NoSpacing"/>
        <w:jc w:val="both"/>
        <w:rPr>
          <w:rFonts w:ascii="Times New Roman" w:hAnsi="Times New Roman" w:cs="Times New Roman"/>
          <w:highlight w:val="green"/>
        </w:rPr>
      </w:pPr>
      <w:r w:rsidRPr="00BA18DD">
        <w:rPr>
          <w:rFonts w:ascii="Times New Roman" w:hAnsi="Times New Roman" w:cs="Times New Roman"/>
          <w:highlight w:val="green"/>
        </w:rPr>
        <w:t>*T*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*Font 7*</w:t>
      </w:r>
    </w:p>
    <w:p w:rsidR="00BA18DD" w:rsidRPr="00BA18DD" w:rsidRDefault="00BA18DD" w:rsidP="00BA18DD">
      <w:pPr>
        <w:pStyle w:val="NoSpacing"/>
        <w:jc w:val="both"/>
        <w:rPr>
          <w:rFonts w:ascii="Times New Roman" w:hAnsi="Times New Roman" w:cs="Times New Roman"/>
          <w:sz w:val="14"/>
          <w:szCs w:val="14"/>
          <w:highlight w:val="green"/>
        </w:rPr>
      </w:pP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Secţiunea         │              │Secţiunea - Informaţii de│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│"Despre instituţie"/   │              │    interes public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│"Despre noi"/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│"Minister"/"Prezentare"│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Solicitare informaţii.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Legislaţie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├─┤Legislaţie (organizarea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│şi funcţionarea instituţiei)│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├─┤Numele şi prenumele persoanei│      │  Secţiunea - Contact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Conducere             │       │   │ │   responsabile pentru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    </w:t>
      </w:r>
      <w:r w:rsidRPr="00BA18DD">
        <w:rPr>
          <w:rFonts w:ascii="Times New Roman" w:hAnsi="Times New Roman" w:cs="Times New Roman"/>
          <w:vanish/>
          <w:sz w:val="14"/>
          <w:szCs w:val="14"/>
          <w:highlight w:val="green"/>
        </w:rPr>
        <w:t>&lt;LLNK 12001   544 10 201   0 18&gt;</w:t>
      </w:r>
      <w:r w:rsidRPr="00BA18DD">
        <w:rPr>
          <w:rFonts w:ascii="Times New Roman" w:hAnsi="Times New Roman" w:cs="Times New Roman"/>
          <w:sz w:val="14"/>
          <w:szCs w:val="14"/>
          <w:highlight w:val="green"/>
          <w:u w:val="single"/>
        </w:rPr>
        <w:t>Legea nr. 544/2001</w:t>
      </w:r>
      <w:r w:rsidRPr="00BA18DD">
        <w:rPr>
          <w:rFonts w:ascii="Times New Roman" w:hAnsi="Times New Roman" w:cs="Times New Roman"/>
          <w:sz w:val="14"/>
          <w:szCs w:val="14"/>
          <w:highlight w:val="green"/>
        </w:rPr>
        <w:t xml:space="preser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└─┤Lista persoanelor din  │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│conducere şi agenda de │       │   ├─┤Formular pentru solicitare în│ │1. Datele de contact ale autorităţii: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│lucru a acestora       │       │   │ │baza </w:t>
      </w:r>
      <w:r w:rsidRPr="00BA18DD">
        <w:rPr>
          <w:rFonts w:ascii="Times New Roman" w:hAnsi="Times New Roman" w:cs="Times New Roman"/>
          <w:vanish/>
          <w:sz w:val="14"/>
          <w:szCs w:val="14"/>
          <w:highlight w:val="green"/>
        </w:rPr>
        <w:t>&lt;LLNK 12001   544 10 201   0 18&gt;</w:t>
      </w:r>
      <w:r w:rsidRPr="00BA18DD">
        <w:rPr>
          <w:rFonts w:ascii="Times New Roman" w:hAnsi="Times New Roman" w:cs="Times New Roman"/>
          <w:sz w:val="14"/>
          <w:szCs w:val="14"/>
          <w:highlight w:val="green"/>
          <w:u w:val="single"/>
        </w:rPr>
        <w:t>Legii nr. 544/2001</w:t>
      </w:r>
      <w:r w:rsidRPr="00BA18DD">
        <w:rPr>
          <w:rFonts w:ascii="Times New Roman" w:hAnsi="Times New Roman" w:cs="Times New Roman"/>
          <w:sz w:val="14"/>
          <w:szCs w:val="14"/>
          <w:highlight w:val="green"/>
        </w:rPr>
        <w:t xml:space="preserve">      │ │denumire, sediu, numere de telefon/fax,│</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 │adrese e-mail (+formular de contact),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 │adresă pagină de internet, instrumente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Organizare        │       │   │ │Modalitatea de contestare a  │ │social media.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│deciziei şi formularele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├─┤aferente pentru reclamaţie   │ │2. Relaţii cu presa/mass-media: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Regulament de       │     │   │ │administrativă (refuz şi     │ │persoană desemnată, date de contact.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│organizare şi funcţionare│     │   │ │netrimitere în termen legal)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 └─────────────────────────────┘ │3. Programul de funcţionare al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 ┌─────────────────────────────┐ │instituţiei.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Organigrama     │     │   │ │   Lista cu documentele de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 │interes public şi lista cu   │ │4. Program de audienţe, cu precizarea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documentele produse/     │ │modului de înscriere pentru audienţe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 │   gestionate de instituţie. │ │şi a datelor de contact pentru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│Lista şi datele de       │     │   │ └─────────────────────────────┘ │înscriere.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│contact ale instituţiilor│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│care funcţionează în     │     │   │ │   Rapoartele de aplicare a  │ │5. Petiţii: adresă de e-mail pentru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├─┤subordinea/ coordonarea  │     │   └─┤     </w:t>
      </w:r>
      <w:r w:rsidRPr="00BA18DD">
        <w:rPr>
          <w:rFonts w:ascii="Times New Roman" w:hAnsi="Times New Roman" w:cs="Times New Roman"/>
          <w:vanish/>
          <w:sz w:val="14"/>
          <w:szCs w:val="14"/>
          <w:highlight w:val="green"/>
        </w:rPr>
        <w:t>&lt;LLNK 12001   544 10 201   0 18&gt;</w:t>
      </w:r>
      <w:r w:rsidRPr="00BA18DD">
        <w:rPr>
          <w:rFonts w:ascii="Times New Roman" w:hAnsi="Times New Roman" w:cs="Times New Roman"/>
          <w:sz w:val="14"/>
          <w:szCs w:val="14"/>
          <w:highlight w:val="green"/>
          <w:u w:val="single"/>
        </w:rPr>
        <w:t>Legii nr. 544/2001</w:t>
      </w:r>
      <w:r w:rsidRPr="00BA18DD">
        <w:rPr>
          <w:rFonts w:ascii="Times New Roman" w:hAnsi="Times New Roman" w:cs="Times New Roman"/>
          <w:sz w:val="14"/>
          <w:szCs w:val="14"/>
          <w:highlight w:val="green"/>
        </w:rPr>
        <w:t xml:space="preserve">      │ │transmiterea petiţiilor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│sau sub autoritatea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│instituţiei în cauză.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│Buletinul informativ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w:t>
      </w:r>
      <w:r w:rsidRPr="00BA18DD">
        <w:rPr>
          <w:rFonts w:ascii="Times New Roman" w:hAnsi="Times New Roman" w:cs="Times New Roman"/>
          <w:vanish/>
          <w:sz w:val="14"/>
          <w:szCs w:val="14"/>
          <w:highlight w:val="green"/>
        </w:rPr>
        <w:t>&lt;LLNK 12001   544 10 201   0 18&gt;</w:t>
      </w:r>
      <w:r w:rsidRPr="00BA18DD">
        <w:rPr>
          <w:rFonts w:ascii="Times New Roman" w:hAnsi="Times New Roman" w:cs="Times New Roman"/>
          <w:sz w:val="14"/>
          <w:szCs w:val="14"/>
          <w:highlight w:val="green"/>
          <w:u w:val="single"/>
        </w:rPr>
        <w:t>Legea nr. 544/2001</w:t>
      </w:r>
      <w:r w:rsidRPr="00BA18DD">
        <w:rPr>
          <w:rFonts w:ascii="Times New Roman" w:hAnsi="Times New Roman" w:cs="Times New Roman"/>
          <w:sz w:val="14"/>
          <w:szCs w:val="14"/>
          <w:highlight w:val="green"/>
        </w:rPr>
        <w:t>)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Carieră (anunţurile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posturilor scoase la   │     │ │Buget din toate sursele de│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concurs)         │     ├─┤       venituri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Programe şi strategii   │     │   ├─┤Buget pe surse financiare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 │    (începând cu anul 2015)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lastRenderedPageBreak/>
        <w:t xml:space="preserve">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Rapoarte şi studii     │     │   │ │Situaţia plăţilor (execuţia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├─┤bugetară), conform Anexei.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Situaţia drepturilor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│salariale stabilite potrivit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legii, precum şi alte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│drepturi prevăzute de acte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normative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Bilanţuri contabile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Achiziţii publice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Programul anual al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achiziţiilor publice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│Centralizatorul achiziţiilor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├─┤publice şi - contractele cu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│valoare de peste 5000 de euro│</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     conform anexei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│Contractele cu valoare de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│peste 5000 de euro (începând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cu anul 2015)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├─┤Declaraţii de avere şi de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│interese, conform anexei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     Formulare tip (cu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menţionarea timpului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   necesar completării)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Formatul documentelor comunicate din oficiu, în cazul în care acestea se regăsesc în instituţie într-un format prelucrabil automat de către calculator, va fi: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legislaţie - actele normative vor fi publicate în format pdf, având şi linkuri către portalul http://legislaţie.just.ro;</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programe şi strategii - format .pdf, .pdf inteligent, .doc, .docx, .odt şi alte formate text;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rapoarte şi studii - format .doc, .docx, .odt şi alte formate text;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formular pentru solicitare în baza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cu modificările şi completările ulterioare, şi formular pentru contestarea deciziei - format .pdf, .pdf inteligent, .doc, .docx, .odt şi alte formate text;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buget, situaţia plăţilor, situaţia drepturilor salariale, plan de achiziţii, plan de investiţii, centralizatorul contractelor de achiziţie - format .ods, .xml, .xls sau .xlsx;</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formulare-tip folosite de instituţie în relaţia cu cetăţenii - format .pdf inteligent, .doc, .docx, .odt sau în variantă online (în cazul utilizării unei proceduri online de completare a respectivului formular).</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ANEXA 2</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la normele metodologice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Model - Buletin informativ</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NOTĂ: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Fiecare categorie de informaţie va cuprinde o trimitere (un link) către pagina unde această informaţie este afişată pe site-ul autorităţii în cauză.</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*Font 7*</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lastRenderedPageBreak/>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│a) actele normative care reglementează organizarea      │Se vor indica actele normative în temeiul cărora autorităţile│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│şi funcţionarea autorităţii sau instituţiei publice     │sau instituţiile publice îşi desfăşoară activitatea: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│b) structura organizatorică, atribuţiile departamentelor│Regulamentul de organizare şi funcţionare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│autorităţii sau instituţiei publice                     │Organigrama aprobată conform legii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│Alte regulamente aplicabile la nivelul instituţiei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│c) numele şi prenumele persoanelor din conducerea       │Numele şi prenumele persoanelor responsabile (numere de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│autorităţii sau a instituţiei publice şi ale            │telefon/fax, adrese e-mail)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│funcţionarului responsabil cu difuzarea informaţiilor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│publice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 coordonatele de contact ale autorităţii sau          │1. Datele de contact ale autorităţii: denumire, sediu, numere│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│instituţiei publice                                     │de telefon/fax, adrese e-mail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│2. Programul de funcţionare al instituţiei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│e) audienţe                                             │Program de audienţe, cu precizarea modului de înscriere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│pentru audienţe şi a datelor de contact pentru înscriere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 sursele financiare, bugetul şi bilanţul contabil     │Bugetul aprobat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│Bilanţul contabil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│g) programele şi strategiile proprii                    │Programele şi strategiile autorităţii sau instituţiei publice│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│h) lista cuprinzând documentele de interes public       │Se vor indica documentele de interes public stabilite la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│nivelul autorităţii sau instituţiei publice.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 lista cuprinzând categoriile de documente produse    │Se vor indica documente produse şi/sau gestionate la nivelul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│şi/sau gestionate, potrivit legii                       │autorităţii sau instituţiei publice.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│j) modalităţile de contestare a deciziei autorităţii sau│Se vor indica prevederea legală, termene şi instanţa la care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│a instituţiei publice în situaţia în care persoana se   │se va introduce acţiunea. După caz, se vor prezenta alte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│consideră vătămată în privinţa dreptului de acces la    │moduri de contestare, cu indicarea procedurii specifice.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│informaţiile de interes public solicitate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ANEXA 3</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la normele metodologice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Model - Raport periodic de activitate</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*Font 7*</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│Categorie de informaţii    │                     Detalii                           │     Corelare cu alte acte normative/documente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│PROFIL ORGANIZAŢIONAL      │- cuvânt înainte din partea conducătorului instituţiei │Hotărârea Guvernului nr. 123/2002 pentru aprobarea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misiunea instituţiei şi responsabilităţi             │Normelor metodologice de aplicare a Legii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contribuţia pe care trebuie să o aducă la obiectivele│nr. 544/2001 privind liberul acces la informaţiile de│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│guvernării şi la obiectivele asumate de România        │interes public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datele de contact (adresă, telefon, email)           │Anexă - Norme metodologice de aplicare a Legii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│nr. 544/2001 privind liberul acces la informaţiile de│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│interes public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│POLITICI PUBLICE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│Informaţii privind         │- priorităţile pentru perioada de raportare            │- Hotărârea Guvernului nr. 1.807/2006 pentru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│rezultatele implementării  │- pentru fiecare prioritate: obiective, rezultate,     │aprobarea Componentei de management din cadrul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│Planului strategic         │chestiuni bugetare, alocare bugetară                   │Metodologiei privind sistemul de planificare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│instituţional (PSI).       │- indici de performanţă, cu prezentarea gradului de    │strategică pe termen mediu al instituţiilor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│Acest document are o       │realizare a acestora                                   │administraţiei publice de la nivel central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│perspectivă de 3-4 ani -   │- prezentare a programelor desfăşurate şi a modului de │- Hotărârea Guvernului nr. 158/2008 pentru aprobarea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│termen mediu - şi trebuie  │raportare a acestora la obiectivele autorităţii sau    │Componentei de programare bugetară din cadrul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lastRenderedPageBreak/>
        <w:t>│să descrie mandatul,       │instituţiei publice                                    │Metodologiei privind sistemul de planificare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│viziunea, obiectivul       │- ce rezultate s-au obţinut cu resursele avute la      │strategică pe termen mediu al instituţiilor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│general, obiectivele       │dispoziţie (monitorizarea implementării)               │administraţiei publice de la nivel central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│specifice împreună cu      │- raportarea cheltuielilor, defalcate pe programe,     │- Hotărârea Guvernului nr. 123/2002 pentru aprobarea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│programele bugetare pentru │respectiv pe obiective                                 │Normelor metodologice de aplicare a Legii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│fiecare minister           │- nerealizări, cu menţionarea cauzelor acestora (acolo │nr. 544/2001 privind liberul acces la informaţiile de│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│unde este cazul)                                       │interes public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propuneri pentru remedierea deficienţelor            │Anexă - Norme metodologice de aplicare a Legii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informaţii relevante privind performanţa ministerului│nr. 544/2001 privind liberul acces la informaţiile de│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│din rapoartele de audit intern sau extern (ale Curţii  │interes public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│de Conturi)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politici publice aflate în implementare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rezultatele aşteptate ale documentelor de politici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│publice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stadiul îndeplinirii obiectivelor generale şi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│obiectivelor specifice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│Priorităţi pentru perioada │Teme, investiţii etc. - corelate cu contribuţia pe care│Priorităţile strategice ale instituţiei Planul de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│următoare                  │instituţia trebuie să o aducă la obiectivele guvernării│guvernare/Planul sectorial de acţiune al instituţiei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│şi la obiectivele asumate de România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│Menţionarea perioadei - 1 sau 5 ani sau altă perioadă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│la alegerea instituţiei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│TRANSPARENŢĂ INSTITUŢIONALĂ│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│Bugetul instituţiei        │Sinteza bugetului pe surse de finanţare, cel puţin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│referitor la: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finanţare de la bugetul de stat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finanţare rambursabilă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fondurile externe nerambursabile postaderare primite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│în cadrul unor proiecte/programe/instrumente/facilităţi│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│finanţate conform unor decizii/acorduri/ înţelegeri/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│memorandumuri ale Uniunii Europene şi/sau ale altor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│donatori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venituri proprii etc.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o sinteză a cheltuielilor detaliate pe părţi,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│capitole, subcapitole, titluri, articole, precum şi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│alineate, după caz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│Anexat - bugetul complet în format de date deschise,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│inclusiv programele de investiţii publice, care se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│prezintă ca anexă la bugetul fiecărui ordonator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│principal de credite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│Informaţii legate de       │- lista de contracte încheiate (obiectul contractului,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│procesul de achiziţii      │suma, procedura de achiziţii publice folosită, numele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│publice, achiziţiile       │câştigătorului)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│sectoriale şi concesiunile │- numărul de procese de achiziţii pe categorii, pentru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│de lucrări şi servicii     │anul încheiat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câte achiziţii s-au realizat prin sistemul electronic│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│din totalul achiziţiilor desfăşurate pe parcursul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│exerciţiului anului calendaristic de raportare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durata medie a unui proces de achiziţie publică pe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│categorii de achiziţii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număr de contestaţii formulate la Consiliul Naţional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│de Soluţionare a Contestaţiilor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câte proceduri au fost anulate sau sunt în procedura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│de anulare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│Informaţii despre litigii  │- număr de litigii aflate pe rolul instanţelor de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│în care este implicată     │judecată pe tipuri şi obiectul lor, cu indicarea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│instituţia (în general, nu │contextului litigiului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│doar cele legate de        │- câte au fost pierdute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│achiziţii publice)         │- câte au fost câştigate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│Organigrama                │Afişarea organigramei cu evidenţierea numelor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│persoanelor cu funcţii de conducere şi a numărului de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│posturi ocupate, respectiv a numărului total de posturi│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│disponibile, precum şi a departamentelor cu date de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│contact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│Informaţii despre          │- informaţii despre fluctuaţia de personal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│managementul resurselor    │- numărul de concursuri organizate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│umane                      │- fluctuaţia la nivelul funcţiilor de conducere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numărul de funcţii de conducere exercitate temporar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venitul mediu, inclusiv diferitele sporuri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│RELAŢIA CU COMUNITATEA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lastRenderedPageBreak/>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│Raport de activitate Legea │Raportul de activitate va fi întocmit şi publicat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│nr. 544/2001, cu           │într-un document distinct, în conformitate cu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│modificările şi            │prevederile anexei nr. 10 la normele metodologice.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│completările ulterioare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│Raport de activitate Legea │Raportul de activitate va fi întocmit şi publicat      │Conform art. 13 din Legea nr. 52/2003 privind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│nr. 52/2003, republicată)  │într-un document distinct, în raportul anual de        │transparenţa decizională în administraţia publică,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│activitate al instituţiei făcându-se trimitere la      │republicată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│acesta.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│Informaţii despre atragerea│- lucrul cu voluntari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│de resurse din comunitate  │- parteneriate cu alte instituţii publice, mediul de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│afaceri, participări în asociaţii internaţionale,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│înfrăţiri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│LEGISLAŢIE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│Informaţii despre proiecte │- nr. de iniţiative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│de acte normative iniţiate │- denumirea fiecărui proiect, tipul de act normativ şi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│de către instituţie        │subiectul abordat, codul actului normativ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puncte de vedere la proiectele altor instituţii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priorităţi legislative pentru perioada următoare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ANEXA 4</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la normele metodologice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Model - Formular-tip cerere de informaţii de interes public</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Denumirea autorităţii sau instituţiei publice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Sediul/Adresa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Data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Stimate domnule/Stimată doamnă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Prin prezenta formulez o cerere conform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xml:space="preserve"> privind liberul acces la informaţiile de interes public, cu modificările şi completările ulterioare. Doresc să primesc o copie de pe următoarele documente (petentul este rugat să enumere cât mai concret documentele sau informaţiile solicitate):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Doresc ca informaţiile solicitate să îmi fie furnizate: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│Pe e-mail, la adresa ............................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│Pe e-mail în format editabil: ......... la adresa .............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│Pe format de hârtie, la adresa ................................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Sunt dispus să plătesc costurile aferente serviciilor de copiere a documentelor solicitate (dacă se solicită copii în format scris).</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Vă mulţumesc pentru solicitudine,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lastRenderedPageBreak/>
        <w:t xml:space="preserve">                                      semnătura petentului (opţional)</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Numele şi prenumele petentului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Adresa la care se solicită primirea răspunsului/E-mail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Profesia (opţional)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Telefon (opţional)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ANEXA 5</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la normele metodologice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Model - Reclamaţie administrativă (1)</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Denumirea autorităţii sau instituţiei publice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Sediul/Adresa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Data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Stimate domnule/Stimată doamnă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Prin prezenta formulez o reclamaţie administrativă, conform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xml:space="preserve"> privind liberul acces la informaţiile de interes public, cu modificările şi completările ulterioare, întrucât la cererea nr. .......... din data de ............... am primit un răspuns negativ, la data de ............., de la .................. (completaţi numele respectivului funcţionar)</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Documentele de interes public solicitate erau următoarele: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Documentele solicitate se încadrează în categoria informaţiilor de interes public, din următoarele considerente: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Prin prezenta solicit revenirea asupra deciziei de refuz al comunicării/netransmitere în termenul legal a informaţiilor de interes public solicitate în scris/în format electronic, considerând că dreptul meu la informaţie, conform legii, a fost lezat.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Vă mulţumesc pentru solicitudine,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(semnătura petentului)</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Numele şi adresa petentului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Adresa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Telefon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Fax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ANEXA 6</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la normele metodologice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Model - Reclamaţie administrativă (2)</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Denumirea autorităţii sau instituţiei publice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Sediul/Adresa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Data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Stimate domnule/Stimată doamnă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Prin prezenta formulez o reclamaţie administrativă, conform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xml:space="preserve"> privind liberul acces la informaţiile de interes public, cu modificările şi completările ulterioare, întrucât la cererea nr. ......... din data de ............ nu am primit informaţiile solicitate în termenul legal, stabilit de lege.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Documentele de interes public solicitate erau următoarele: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Documentele solicitate se încadrează în categoria informaţiilor de interes public, din următoarele considerente: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lastRenderedPageBreak/>
        <w:t xml:space="preserve">    Prin prezenta solicit revenirea asupra deciziei de a nu primi informaţiile de interes public solicitate în scris/în format electronic, considerând că dreptul meu la informaţie, conform legii, a fost lezat.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Vă mulţumesc pentru solicitudine,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(semnătura petentului)</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Numele şi adresa petentului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Adresa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Telefon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Fax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ANEXA 7</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la normele metodologice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Model - Scrisoare de răspuns la cerere</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De la:</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Denumirea autorităţii sau instituţiei publice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Sediul/Adresa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Persoana de contact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Funcţionarul responsabil cu aplicarea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xml:space="preserve"> privind liberul acces la informaţii de interes public, cu modificările şi completările ulterioare.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Nr. **)......... Data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Numărul curent din Registrul pentru înregistrarea cererilor şi răspunsurilor privind accesul la informaţiile de interes public.</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Către: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Numele şi prenumele petentului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Adresa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Stimate domnule/Stimată doamnă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În urma cererii dumneavoastră nr. ........ din data de ..............., prin care, conform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xml:space="preserve"> privind liberul acces la informaţiile de interes public, cu modificările şi completările ulterioare, solicitaţi o copie de pe următoarele documente: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1. vă trimitem, în anexa la prezenta scrisoare, informaţiile solicitate;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2. vă informăm că informaţiile solicitate nu au putut fi expediate în termenul iniţial de 10 zile datorită complexităţii acestora, urmând să vă parvină în termen de 30 de zile de la data înregistrării cererii dumneavoastră;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3. vă informăm că pentru rezolvarea cererii dumneavoastră, întrucât instituţia noastră nu deţine informaţiile la care faceţi referire, solicitarea dumneavoastră a fost redirecţionată către .... (instituţia/autoritatea publică competentă) ...., de unde urmează să primiţi răspuns;</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4. vă informăm că informaţiile solicitate nu se încadrează în categoria informaţiilor de interes public, fiind exceptate de la accesul liber al cetăţenilor.</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Informaţiile solicitate v-au fost furnizate în format electronic, la următoarea adresă de e-mail (opţional):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Vă informăm că costurile aferente serviciilor de copiere a documentelor solicitate sunt următoarele (când este cazul):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După plata serviciilor de copiere a documentelor solicitate la casierie, în contul de trezorerie ....... (al fiecărei autorităţi sau instituţii publice) sau prin transfer bancar în contul .................., vă rugăm să vă prezentaţi pentru înmânarea documentelor solicitate.</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Cu stimă,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lastRenderedPageBreak/>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(semnătura funcţionarului)</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ANEXA 8</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la normele metodologice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Model - Răspuns la reclamaţie</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De la:</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Denumirea autorităţii sau instituţiei publice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Sediul/Adresa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Persoana de contact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Data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Către: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Numele şi prenumele petentului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Adresa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Stimate domnule/Stimată doamnă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În urma reclamaţiei dumneavoastră nr. ............ din data de ................., conform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xml:space="preserve"> privind liberul acces la informaţiile de interes public, cu modificările şi completările ulterioare, după răspunsul negativ primit/întârzierea răspunsului la cererea nr. ............. din data de ..........................., prin care, conform legii sus-menţionate, solicitaţi documentele de mai jos: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vă informăm că decizia de a nu primi (la termen) documentele solicitate: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1. se încadrează în prevederile legii, fiind vorba despre informaţii exceptate de la accesul liber al cetăţenilor;</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2. nu se încadrează în prevederile legii, fiind o eroare a unui funcţionar.</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Funcţionarul vinovat pentru decizia eronată în ceea ce vă priveşte a fost sancţionat cu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Al dumneavoastră,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(semnătura conducătorului autorităţii sau instituţiei publice)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ANEXA 9</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la normele metodologice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1. Model - Registru pentru înregistrarea solicitărilor şi răspunsurilor privind accesul la informaţiile de interes public şi pentru gestionarea procesului de acces la informaţii de interes public</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NOTĂ: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Folosirea acestor registre va permite o uşoară realizare a raportului anual de activitate.</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*Font 7*</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│Nr. şi │Modalitatea │Numele şi     │Persoană│Informaţiile│Domeniul de│Natura        │Modul de     │Termen*5)│Nr. şi data│</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│data   │de primire  │prenumele     │fizică/ │solicitate  │interes*2) │răspunsului*3)│comunicare*4)│  (zile) │răspunsului│</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│cererii│a cererii*1)│solicitantului│Persoană│            │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│juridică│            │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            │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            │           │              │             │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lastRenderedPageBreak/>
        <w:t xml:space="preserve">    *1) Verbal/Electronic/Suport hârtie.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*2) * Utilizarea banilor publici (contracte, investiţii, cheltuieli etc.)</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Modul de îndeplinire a atribuţiilor instituţiei publice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Acte normative, reglementări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Activitatea liderilor instituţiei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Informaţii privind modul de aplicare a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Altele (cu menţionarea acestora)</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*3) Soluţionată favorabil/Informaţie exceptată/Redirecţionată/Alte motive (precizare).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*4) Verbal/Electronic/Suport hârtie.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*5) 5 zile/10 zile/30 de zile/termen depăşit.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2. Model - Registru reclamaţii administrative şi plângeri în instanţă</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*Font 8*</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│Numărul de reclamaţii administrative la adresa │Numărul de plângeri în instanţă la adresa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 xml:space="preserve">│instituţiei publice în baza </w:t>
      </w:r>
      <w:r w:rsidRPr="00BA18DD">
        <w:rPr>
          <w:rFonts w:ascii="Times New Roman" w:hAnsi="Times New Roman" w:cs="Times New Roman"/>
          <w:vanish/>
          <w:sz w:val="16"/>
          <w:szCs w:val="16"/>
          <w:highlight w:val="green"/>
        </w:rPr>
        <w:t>&lt;LLNK 12001   544 10 201   0 18&gt;</w:t>
      </w:r>
      <w:r w:rsidRPr="00BA18DD">
        <w:rPr>
          <w:rFonts w:ascii="Times New Roman" w:hAnsi="Times New Roman" w:cs="Times New Roman"/>
          <w:sz w:val="16"/>
          <w:szCs w:val="16"/>
          <w:highlight w:val="green"/>
          <w:u w:val="single"/>
        </w:rPr>
        <w:t>Legii nr. 544/2001</w:t>
      </w:r>
      <w:r w:rsidRPr="00BA18DD">
        <w:rPr>
          <w:rFonts w:ascii="Times New Roman" w:hAnsi="Times New Roman" w:cs="Times New Roman"/>
          <w:sz w:val="16"/>
          <w:szCs w:val="16"/>
          <w:highlight w:val="green"/>
        </w:rPr>
        <w:t xml:space="preserve">,│instituţiei în baza </w:t>
      </w:r>
      <w:r w:rsidRPr="00BA18DD">
        <w:rPr>
          <w:rFonts w:ascii="Times New Roman" w:hAnsi="Times New Roman" w:cs="Times New Roman"/>
          <w:vanish/>
          <w:sz w:val="16"/>
          <w:szCs w:val="16"/>
          <w:highlight w:val="green"/>
        </w:rPr>
        <w:t>&lt;LLNK 12001   544 10 201   0 18&gt;</w:t>
      </w:r>
      <w:r w:rsidRPr="00BA18DD">
        <w:rPr>
          <w:rFonts w:ascii="Times New Roman" w:hAnsi="Times New Roman" w:cs="Times New Roman"/>
          <w:sz w:val="16"/>
          <w:szCs w:val="16"/>
          <w:highlight w:val="green"/>
          <w:u w:val="single"/>
        </w:rPr>
        <w:t>Legii nr. 544/2001</w:t>
      </w:r>
      <w:r w:rsidRPr="00BA18DD">
        <w:rPr>
          <w:rFonts w:ascii="Times New Roman" w:hAnsi="Times New Roman" w:cs="Times New Roman"/>
          <w:sz w:val="16"/>
          <w:szCs w:val="16"/>
          <w:highlight w:val="green"/>
        </w:rPr>
        <w:t>, cu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│cu modificările şi completările ulterioare     │modificările şi completările ulterioare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│Soluţionate│            │În curs de │          │Soluţionate│            │În curs de │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 favorabil │  Respinse  │soluţionare│  Total   │ favorabil │  Respinse  │soluţionare│  Total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           │            │           │          │           │            │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16"/>
          <w:szCs w:val="16"/>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ANEXA 10</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la normele metodologice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Model - Raport de evaluare a implementării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(antet)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Numele autorităţii sau instituţiei publice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Elaborat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Responsabil/Şef compartiment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RAPORT DE EVALUARE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 implementării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xml:space="preserve"> în anul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Subsemnatul, ................., responsabil de aplicarea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cu modificările şi completările ulterioare, în anul ........, prezint actualul raport de evaluare internă finalizat în urma aplicării procedurilor de acces la informaţii de interes public, prin care apreciez că activitatea specifică a instituţiei a fost: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Foarte bună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Bună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Satisfăcătoare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Nesatisfăcătoare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Îmi întemeiez aceste observaţii pe următoarele considerente şi rezultate privind anul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I. Resurse şi proces</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1. Cum apreciaţi resursele umane disponibile pentru activitatea de furnizare a informaţiilor de interes public?</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Suficiente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Insuficiente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lastRenderedPageBreak/>
        <w:t xml:space="preserve">    2. Apreciaţi că resursele material disponibile pentru activitatea de furnizarea informaţiilor de interes public sunt: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Suficiente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Insuficiente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3. Cum apreciaţi colaborarea cu direcţiile de specialitate din cadrul instituţiei dumneavoastră în furnizarea accesului la informaţii de interes public:</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Foarte bună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Bună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Satisfăcătoare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Nesatisfăcătoare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II. Rezultate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 Informaţii publicate din oficiu</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1. Instituţia dumneavoastră a afişat informaţiile/documentele comunicate din oficiu, conform </w:t>
      </w:r>
      <w:r w:rsidRPr="00BA18DD">
        <w:rPr>
          <w:rFonts w:ascii="Times New Roman" w:hAnsi="Times New Roman" w:cs="Times New Roman"/>
          <w:vanish/>
          <w:sz w:val="20"/>
          <w:szCs w:val="20"/>
          <w:highlight w:val="green"/>
        </w:rPr>
        <w:t>&lt;LLNK 12001   544 10 202   5 29&gt;</w:t>
      </w:r>
      <w:r w:rsidRPr="00BA18DD">
        <w:rPr>
          <w:rFonts w:ascii="Times New Roman" w:hAnsi="Times New Roman" w:cs="Times New Roman"/>
          <w:sz w:val="20"/>
          <w:szCs w:val="20"/>
          <w:highlight w:val="green"/>
          <w:u w:val="single"/>
        </w:rPr>
        <w:t>art. 5 din Legea nr. 544/2001</w:t>
      </w:r>
      <w:r w:rsidRPr="00BA18DD">
        <w:rPr>
          <w:rFonts w:ascii="Times New Roman" w:hAnsi="Times New Roman" w:cs="Times New Roman"/>
          <w:sz w:val="20"/>
          <w:szCs w:val="20"/>
          <w:highlight w:val="green"/>
        </w:rPr>
        <w:t>, cu modificările şi completările ulterioare?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Pe pagina de internet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La sediul instituţiei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În presă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În Monitorul Oficial al României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În altă modalitate: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2. Apreciaţi că afişarea informaţiilor a fost suficient de vizibilă pentru cei interesaţi?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Da</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Nu</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3. Care sunt soluţiile pentru creşterea vizibilităţii informaţiilor publicate, pe care instituţia dumneavoastră le-au aplicat?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b)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c)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4. A publicat instituţia dumneavoastră seturi de date suplimentare din oficiu, faţă de cele minimale prevăzute de lege?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Da, acestea fiind: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Nu</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5. Sunt informaţiile publicate într-un format deschis?</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Da</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Nu</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6. Care sunt măsurile interne pe care intenţionaţi să le aplicaţi pentru publicarea unui număr cât mai mare de seturi de date în format deschis?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B. Informaţii furnizate la cerere</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*Font 7*</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│1. Numărul total de solicitări │În funcţie de solicitant     │ După modalitatea de adresare│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│de informaţii de interes public├──────────────┬──────────────┼─────────┬──────────┬────────┤</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│de la persoane│de la persoane│pe suport│pe suport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fizice    │   juridice   │ hârtie  │electronic│ verbal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│Departajare pe domenii de interes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│a) Utilizarea banilor publici (contracte, investiţii, cheltuieli etc.)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│b) Modul de îndeplinire a atribuţiilor instituţiei publice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│c) Acte normative, reglementări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│d) Activitatea liderilor instituţiei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lastRenderedPageBreak/>
        <w:t xml:space="preserve">│e) Informaţii privind modul de aplicare a </w:t>
      </w:r>
      <w:r w:rsidRPr="00BA18DD">
        <w:rPr>
          <w:rFonts w:ascii="Times New Roman" w:hAnsi="Times New Roman" w:cs="Times New Roman"/>
          <w:vanish/>
          <w:sz w:val="14"/>
          <w:szCs w:val="14"/>
          <w:highlight w:val="green"/>
        </w:rPr>
        <w:t>&lt;LLNK 12001   544 10 201   0 18&gt;</w:t>
      </w:r>
      <w:r w:rsidRPr="00BA18DD">
        <w:rPr>
          <w:rFonts w:ascii="Times New Roman" w:hAnsi="Times New Roman" w:cs="Times New Roman"/>
          <w:sz w:val="14"/>
          <w:szCs w:val="14"/>
          <w:highlight w:val="green"/>
          <w:u w:val="single"/>
        </w:rPr>
        <w:t>Legii nr. 544/2001</w:t>
      </w:r>
      <w:r w:rsidRPr="00BA18DD">
        <w:rPr>
          <w:rFonts w:ascii="Times New Roman" w:hAnsi="Times New Roman" w:cs="Times New Roman"/>
          <w:sz w:val="14"/>
          <w:szCs w:val="14"/>
          <w:highlight w:val="green"/>
        </w:rPr>
        <w:t>, cu modificările şi│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completările ulterioare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 Altele, cu menţionarea acestora: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│2. Număr│      Termen de răspuns                  │  Modul de comunicare  │              Departajate pe domenii de interes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│total d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│solici- │Redirec-│Soluţionate│Soluţionate│Solici- │Comuni-│Comuni-│Comuni-│Utilizarea │Modul de   │Acte   │Activi-│Informaţii│Altele (se│</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│tări    │ţionate │favorabil  │favorabil  │tări    │care   │care   │care   │banilor    │îndeplinire│norma- │tatea  │privind   │precizează│</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│soluţio-│către   │în termen  │în termen  │pentru  │elec-  │în     │verbală│publici    │a atribu-  │tive,  │lideri-│modul de  │care)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│nate    │alte    │de 10 zile │de 30 zile │care    │tronică│format │       │(contracte,│ţiilor     │regle- │lor    │aplicare a│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│favo-   │insti-  │           │           │termenul│       │hârtie │       │investiţii,│instituţiei│mentări│insti- │Legii nr.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│rabil   │tuţii în│           │           │a fost  │       │       │       │cheltuieli │publice    │       │tuţiei │544/2001,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│5 zile  │           │           │depăşit │       │       │       │etc.)      │           │       │       │cu modifi-│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        │       │       │       │           │           │       │       │cările şi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        │       │       │       │           │           │       │       │comple-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        │       │       │       │           │           │       │       │tările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        │       │       │       │           │           │       │       │ulterioare│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        │       │       │       │           │           │       │       │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3. Menţionaţi principalele cauze pentru care anumite răspunsuri nu au fost transmise în termenul legal:</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3.1. ............................................................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3.2. ............................................................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3.3. ............................................................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4. Ce măsuri au fost luate pentru ca această problemă să fie rezolvată?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4.1. ............................................................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4.2. .........................................................</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*Font 7*</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│5. Număr  │           Motivul respingerii   │                              Departajate pe domenii de interes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│total de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│solicitări│Exceptate,│Informaţii │   Alte   │Utilizarea │  Modul de   │    Acte    │Activitatea│Informaţii     │     Altele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│respinse  │conform   │inexistente│motive (cu│banilor    │îndeplinire a│normative,  │liderilor  │privind modul  │(se precizează│</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│legii     │           │precizarea│publici    │atribuţiilor │reglementări│instituţiei│de aplicare a  │     care)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│acestora) │(contracte,│instituţiei  │            │           │Legii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│investiţii,│publice      │            │           │nr. 544/2001,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│cheltuieli │             │            │           │cu modificările│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│etc.)      │             │            │           │şi completările│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           │             │            │           │   ulterioare  │              │</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14"/>
          <w:szCs w:val="14"/>
          <w:highlight w:val="green"/>
        </w:rPr>
      </w:pPr>
      <w:r w:rsidRPr="00BA18DD">
        <w:rPr>
          <w:rFonts w:ascii="Times New Roman" w:hAnsi="Times New Roman" w:cs="Times New Roman"/>
          <w:sz w:val="14"/>
          <w:szCs w:val="14"/>
          <w:highlight w:val="green"/>
        </w:rPr>
        <w:t>│          │          │           │          │           │             │            │           │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14"/>
          <w:szCs w:val="14"/>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5.1. Informaţiile solicitate nefurnizate pentru motivul exceptării acestora conform legii: (enumerarea numelor documentelor/informaţiilor solicitate):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6. Reclamaţii administrative şi plângeri în instanţă</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*Font 8*</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│6.1. Numărul de reclamaţii administrative la   │6.2. Numărul de plângeri în instanţă la adresa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 xml:space="preserve">│adresa instituţiei publice în baza Legii       │instituţiei în baza </w:t>
      </w:r>
      <w:r w:rsidRPr="00BA18DD">
        <w:rPr>
          <w:rFonts w:ascii="Times New Roman" w:hAnsi="Times New Roman" w:cs="Times New Roman"/>
          <w:vanish/>
          <w:sz w:val="16"/>
          <w:szCs w:val="16"/>
          <w:highlight w:val="green"/>
        </w:rPr>
        <w:t>&lt;LLNK 12001   544 10 201   0 18&gt;</w:t>
      </w:r>
      <w:r w:rsidRPr="00BA18DD">
        <w:rPr>
          <w:rFonts w:ascii="Times New Roman" w:hAnsi="Times New Roman" w:cs="Times New Roman"/>
          <w:sz w:val="16"/>
          <w:szCs w:val="16"/>
          <w:highlight w:val="green"/>
          <w:u w:val="single"/>
        </w:rPr>
        <w:t>Legii nr. 544/2001</w:t>
      </w:r>
      <w:r w:rsidRPr="00BA18DD">
        <w:rPr>
          <w:rFonts w:ascii="Times New Roman" w:hAnsi="Times New Roman" w:cs="Times New Roman"/>
          <w:sz w:val="16"/>
          <w:szCs w:val="16"/>
          <w:highlight w:val="green"/>
        </w:rPr>
        <w:t>, cu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│nr. 544/2001, cu modificările şi completările  │modificările şi completările ulterioare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lastRenderedPageBreak/>
        <w:t>│ulterioare                                     │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│Soluţionate│            │În curs de │          │Soluţionate│            │În curs de │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 favorabil │  Respinse  │soluţionare│  Total   │ favorabil │  Respinse  │soluţionare│  Total   │</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w:t>
      </w:r>
    </w:p>
    <w:p w:rsidR="00BA18DD" w:rsidRPr="00BA18DD" w:rsidRDefault="00BA18DD" w:rsidP="00BA18DD">
      <w:pPr>
        <w:pStyle w:val="NoSpacing"/>
        <w:jc w:val="both"/>
        <w:rPr>
          <w:rFonts w:ascii="Times New Roman" w:hAnsi="Times New Roman" w:cs="Times New Roman"/>
          <w:sz w:val="16"/>
          <w:szCs w:val="16"/>
          <w:highlight w:val="green"/>
        </w:rPr>
      </w:pPr>
      <w:r w:rsidRPr="00BA18DD">
        <w:rPr>
          <w:rFonts w:ascii="Times New Roman" w:hAnsi="Times New Roman" w:cs="Times New Roman"/>
          <w:sz w:val="16"/>
          <w:szCs w:val="16"/>
          <w:highlight w:val="green"/>
        </w:rPr>
        <w:t>│           │            │           │          │           │            │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16"/>
          <w:szCs w:val="16"/>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7. Managementul procesului de comunicare a informaţiilor de interes public</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7.1. Costuri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│Costuri totale de│Sume încasate│Contravaloarea│Care este documentul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│funcţionare ale  │din serviciul│serviciului de│care stă la baza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│compartimentului │ de copiere  │   copiere    │stabilirii contravalorii│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             │ (lei/pagină) │serviciului de copiere?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             │              │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7.2. Creşterea eficienţei accesului la informaţii de interes public</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 Instituţia dumneavoastră deţine un punct de informare/bibliotecă virtuală în care sunt publicate seturi de date de interes public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Da</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Nu</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b) Enumeraţi punctele pe care le consideraţi necesar a fi îmbunătăţite la nivelul instituţiei dumneavoastră pentru creşterea eficienţei procesului de asigurare a accesului la informaţii de interes public:</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c) Enumeraţi măsurile luate pentru îmbunătăţirea procesului de asigurare a accesului la informaţii de interes public:</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lastRenderedPageBreak/>
        <w:t>*ST*</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SECŢIUNEA a 2-a</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Dispoziţii speciale privind accesul mijloacelor de informare în masă la informaţiile de interes public</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15</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(1) Accesul mijloacelor de informare în masa la informaţiile de interes public este garantat.</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(2) Activitatea de culegere şi de difuzare a informaţiilor de interes public, desfăşurată de mijloacele de informare în masa, constituie o concretizare a dreptului cetăţenilor de a avea acces la orice informaţie de interes public.</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16</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Pentru asigurarea accesului mijloacelor de informare în masa la informaţiile de interes public autorităţile şi instituţiile publice au obligaţia să desemneze un purtător de cuvânt, de regula din cadrul compartimentelor de informare şi relaţii publice.</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17</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(1) Autorităţile publice au obligaţia să organizeze periodic, de regula o data pe luna, conferinţe de presa pentru aducerea la cunoştinţă a informaţiilor de interes public.</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(2) În cadrul conferinţelor de presa autorităţile publice sunt obligate să răspundă cu privire la orice informaţii de interes public.</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18</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(1) Autorităţile publice au obligaţia să acorde fără discriminare acreditare ziariştilor şi reprezentanţilor mijloacelor de informare în masa.</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(2) Acreditarea se acordă la cerere, în termen de doua zile de la înregistrarea acesteia.</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(3) Autorităţile publice pot refuza acordarea acreditării sau pot retrage acreditarea unui ziarist numai pentru fapte care împiedică desfăşurarea normala a activităţii autorităţii publice şi care nu privesc opiniile exprimate în presă de respectivul ziarist, în condiţiile şi în limitele legii.</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(4) Refuzul acordării acreditării şi retragerea acreditării unui ziarist se comunică în scris şi nu afectează dreptul organismului de presă de a obţine acreditarea pentru un alt ziarist.</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19</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(1) Autorităţile şi instituţiile publice au obligaţia să informeze în timp util mijloacele de informare în masă asupra conferinţelor de presa sau oricăror alte acţiuni publice organizate de acestea.</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(2) Autorităţile şi instituţiile publice nu pot interzice în nici un fel accesul mijloacelor de informare în masă la acţiunile publice organizate de acestea.</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(3) Autorităţile publice care sunt obligate prin legea proprie de organizare şi funcţionare să desfăşoare activităţi specifice în prezenta publicului sunt obligate să permită accesul presei la acele activităţi, în difuzarea materialelor obţinute de ziarişti urmând să se ţină seama doar de deontologia profesională.</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20</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Mijloacele de informare în masa nu au obligaţia să publice informaţiile furnizate de autorităţile sau de instituţiile publice.</w:t>
      </w:r>
    </w:p>
    <w:p w:rsidR="00BA18DD" w:rsidRPr="00BA18DD" w:rsidRDefault="00BA18DD" w:rsidP="00BA18DD">
      <w:pPr>
        <w:pStyle w:val="NoSpacing"/>
        <w:jc w:val="both"/>
        <w:rPr>
          <w:rFonts w:ascii="Times New Roman" w:hAnsi="Times New Roman" w:cs="Times New Roman"/>
          <w:sz w:val="20"/>
          <w:szCs w:val="20"/>
          <w:highlight w:val="lightGray"/>
        </w:rPr>
      </w:pPr>
      <w:r w:rsidRPr="00BA18DD">
        <w:rPr>
          <w:rFonts w:ascii="Times New Roman" w:hAnsi="Times New Roman" w:cs="Times New Roman"/>
          <w:vanish/>
          <w:sz w:val="20"/>
          <w:szCs w:val="20"/>
          <w:highlight w:val="lightGray"/>
        </w:rPr>
        <w:t>&lt;LLNK810002003529000001&gt;&lt;LLNK820002003529100001&gt;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Norma de aplicare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w:t>
      </w:r>
      <w:r w:rsidRPr="00BA18DD">
        <w:rPr>
          <w:rFonts w:ascii="Times New Roman" w:hAnsi="Times New Roman" w:cs="Times New Roman"/>
          <w:vanish/>
          <w:sz w:val="20"/>
          <w:szCs w:val="20"/>
          <w:highlight w:val="green"/>
        </w:rPr>
        <w:t>&lt;LLNK 12002     0110 3:   0 35&gt;</w:t>
      </w:r>
      <w:r w:rsidRPr="00BA18DD">
        <w:rPr>
          <w:rFonts w:ascii="Times New Roman" w:hAnsi="Times New Roman" w:cs="Times New Roman"/>
          <w:sz w:val="20"/>
          <w:szCs w:val="20"/>
          <w:highlight w:val="green"/>
          <w:u w:val="single"/>
        </w:rPr>
        <w:t>NORMA                    07/02/2002</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CAP. V</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Funcţionarea structurilor responsabile de relaţia cu presa</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ART. 28</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Dispoziţiile speciale privind accesul mijloacelor de informare în masa la informaţiile de interes public, astfel cum sunt prevăzute în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Legea nr. 544/2001</w:t>
      </w:r>
      <w:r w:rsidRPr="00BA18DD">
        <w:rPr>
          <w:rFonts w:ascii="Times New Roman" w:hAnsi="Times New Roman" w:cs="Times New Roman"/>
          <w:sz w:val="20"/>
          <w:szCs w:val="20"/>
          <w:highlight w:val="green"/>
        </w:rPr>
        <w:t>, se referă în mod explicit la obligaţiile autorităţilor şi instituţiilor publice şi nu reglementează în nici un fel activitatea mass-media.</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ART. 29</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Structurile sau persoanele responsabile de relaţia cu presa a instituţiei sau autorităţii publice respective au următoarele atribuţii: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 sa furnizeze ziaristilor, prompt şi complet, orice informaţie de interes public care priveşte activitatea instituţiei sau autorităţii publice pe care o reprezintă;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lastRenderedPageBreak/>
        <w:t xml:space="preserve">    b) sa acorde fără discriminare, în termen de cel mult doua zile de la înregistrare, acreditarea ziaristilor şi a reprezentanţilor mijloacelor de informare în masa;</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c) sa informeze în timp util şi sa asigure accesul ziaristilor la activităţile şi acţiunile de interes public organizate de instituţia sau autoritatea publica;</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 sa asigure, periodic sau de fiecare data când activitatea instituţiei ori a autorităţii publice prezintă un interes public imediat, difuzarea de comunicate, informări de presa, organizarea de conferinţe de presa, interviuri sau briefinguri;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e) sa difuzeze ziaristilor dosare de presa legate de evenimente sau de activităţi ale instituţiei ori autorităţii publice;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f) sa nu refuze sau sa nu retragă acreditarea unui ziarist decât numai pentru fapte care împiedica desfăşurarea normală a activităţii instituţiei sau autorităţii publice respective şi care nu privesc opiniile exprimate în presa de respectivul ziarist;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g) în cazul retragerii acreditării unui ziarist, sa asigure organismului de presa obţinerea acreditării pentru un alt ziarist.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ART. 30</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(1) Acreditarea se acorda, la cerere, ziaristilor şi instituţiilor de presa solicitante. Legitimatiile de acreditare nu sunt transmisibile şi se referă la prezenta fizica a ziaristului în sediul sau la activităţile autorităţii ori instituţiei publice, la care accesul presei este permis.</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(2) Acreditarea ziaristilor nu atrage controlul autorităţilor sau instituţiilor publice ce au acordat acreditarea asupra materialelor publicate de ziaristul acreditat.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(3) Participarea ziaristilor la activităţile autorităţilor sau instituţiilor publice nu va putea fi limitată ori restrictionata prin reglementări interne ce exced textului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CAP. III</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Sancţiuni</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21</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(1) Refuzul explicit sau tacit al angajatului desemnat al unei autorităţi ori instituţii publice pentru aplicarea prevederilor prezentei legi constituie abatere şi atrage răspunderea disciplinara a celui vinovat.</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(2) Împotriva refuzului prevăzut la alin. (1) se poate depune reclamaţie la conducătorul autorităţii sau al instituţiei publice respective în termen de 30 de zile de la luarea la cunoştinţă de către persoana lezată.</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(3) Dacă după cercetarea administrativa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22</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(1) În cazul în care o persoana se considera vătămată în drepturile sale, prevăzute în prezenta lege, aceasta poate face plângere la secţia de contencios administrativ a tribunalului în a carei raza teritorială domiciliază sau în a carei raza teritorială se afla sediul autorităţii ori al instituţiei publice. Plângerea se face în termen de 30 de zile de la data expirării termenului prevăzut la art. 7.</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(2) Instanţa poate obliga autoritatea sau instituţia publică să furnizeze informaţiile de interes public solicitate şi să plătească daune morale şi/sau patrimoniale.</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(3) Hotărârea tribunalului este supusă recursului.</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(4) Decizia Curţii de apel este definitiva şi irevocabilă.</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(5) Atât plângerea, cât şi recursul se judecă în instanţă, în procedură de urgenţă, şi sunt scutite de taxă de timbru.</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Alin. (5) al art. 22 a fost modificat de </w:t>
      </w:r>
      <w:r w:rsidRPr="00BA18DD">
        <w:rPr>
          <w:rFonts w:ascii="Times New Roman" w:hAnsi="Times New Roman" w:cs="Times New Roman"/>
          <w:vanish/>
          <w:sz w:val="20"/>
          <w:szCs w:val="20"/>
        </w:rPr>
        <w:t>&lt;LLNK 12012    76 10 202  42 40&gt;</w:t>
      </w:r>
      <w:r w:rsidRPr="00BA18DD">
        <w:rPr>
          <w:rFonts w:ascii="Times New Roman" w:hAnsi="Times New Roman" w:cs="Times New Roman"/>
          <w:sz w:val="20"/>
          <w:szCs w:val="20"/>
          <w:u w:val="single"/>
        </w:rPr>
        <w:t>art. 42 din LEGEA nr. 76 din 24 mai 2012</w:t>
      </w:r>
      <w:r w:rsidRPr="00BA18DD">
        <w:rPr>
          <w:rFonts w:ascii="Times New Roman" w:hAnsi="Times New Roman" w:cs="Times New Roman"/>
          <w:sz w:val="20"/>
          <w:szCs w:val="20"/>
        </w:rPr>
        <w:t xml:space="preserve"> publicată în MONITORUL OFICIAL nr. 365 din 30 mai 2012.</w:t>
      </w:r>
    </w:p>
    <w:p w:rsidR="00BA18DD" w:rsidRPr="00BA18DD" w:rsidRDefault="00BA18DD" w:rsidP="00BA18DD">
      <w:pPr>
        <w:pStyle w:val="NoSpacing"/>
        <w:jc w:val="both"/>
        <w:rPr>
          <w:rFonts w:ascii="Times New Roman" w:hAnsi="Times New Roman" w:cs="Times New Roman"/>
          <w:sz w:val="20"/>
          <w:szCs w:val="20"/>
          <w:highlight w:val="lightGray"/>
        </w:rPr>
      </w:pPr>
      <w:r w:rsidRPr="00BA18DD">
        <w:rPr>
          <w:rFonts w:ascii="Times New Roman" w:hAnsi="Times New Roman" w:cs="Times New Roman"/>
          <w:vanish/>
          <w:sz w:val="20"/>
          <w:szCs w:val="20"/>
          <w:highlight w:val="lightGray"/>
        </w:rPr>
        <w:t>&lt;LLNK810002003530000001&gt;&lt;LLNK820002003530100001&gt;</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Norma de aplicare ──────────</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 </w:t>
      </w:r>
      <w:r w:rsidRPr="00BA18DD">
        <w:rPr>
          <w:rFonts w:ascii="Times New Roman" w:hAnsi="Times New Roman" w:cs="Times New Roman"/>
          <w:vanish/>
          <w:sz w:val="20"/>
          <w:szCs w:val="20"/>
          <w:highlight w:val="green"/>
        </w:rPr>
        <w:t>&lt;LLNK 12002     0110 3:   0 35&gt;</w:t>
      </w:r>
      <w:r w:rsidRPr="00BA18DD">
        <w:rPr>
          <w:rFonts w:ascii="Times New Roman" w:hAnsi="Times New Roman" w:cs="Times New Roman"/>
          <w:sz w:val="20"/>
          <w:szCs w:val="20"/>
          <w:highlight w:val="green"/>
          <w:u w:val="single"/>
        </w:rPr>
        <w:t>NORMA                    07/02/2002</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CAP. VI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Sancţiuni</w:t>
      </w:r>
    </w:p>
    <w:p w:rsidR="00BA18DD" w:rsidRPr="00BA18DD" w:rsidRDefault="00BA18DD" w:rsidP="00BA18DD">
      <w:pPr>
        <w:pStyle w:val="NoSpacing"/>
        <w:jc w:val="both"/>
        <w:rPr>
          <w:rFonts w:ascii="Times New Roman" w:hAnsi="Times New Roman" w:cs="Times New Roman"/>
          <w:sz w:val="20"/>
          <w:szCs w:val="20"/>
          <w:highlight w:val="green"/>
        </w:rPr>
      </w:pP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ART. 31</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Răspunderea disciplinară a funcţionarului desemnat pentru aplicarea prevederilor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xml:space="preserve"> se stabileşte conform Statutului funcţionarilor publici, statutelor speciale sau, după caz, Codului muncii.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ART. 32</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lastRenderedPageBreak/>
        <w:t xml:space="preserve">    In cazul în care o persoana considera ca dreptul privind accesul la informaţiile de interes public a fost încălcat, aceasta se poate adresa cu reclamaţie administrativă conducătorului autorităţii sau instituţiei publice căreia i-a fost solicitată informaţia.</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ART. 33</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Persoana care se considera vătămată în drepturile sale poate depune reclamaţia administrativă prevăzută la art. 32 în termen de 30 de zile de la luarea la cunoştinţa a refuzului explicit sau tacit al angajaţilor din cadrul autorităţii sau instituţiei publice pentru aplicarea prevederilor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xml:space="preserve"> şi ale prezentelor norme metodologice.</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ART. 34</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(1) Răspunsul motivat la reclamaţia administrativă se transmite persoanei care a formulat-o în termen de 15 zile de la data înregistrării, indiferent dacă soluţia este favorabilă sau nefavorabilă.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(2) În cazul în care reclamaţia se dovedeşte întemeiată, răspunsul va conţine informaţiile de interes public solicitate iniţial şi, de asemenea, după caz, va menţiona măsurile dispuse, respectiv sesizarea comisiei de disciplină, în cazul funcţionarului public, în condiţiile legii.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ART. 35</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(1) Pentru analiza reclamatiilor administrative ale persoanelor, vizând nerespectarea prevederilor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Legii nr. 544/2001</w:t>
      </w:r>
      <w:r w:rsidRPr="00BA18DD">
        <w:rPr>
          <w:rFonts w:ascii="Times New Roman" w:hAnsi="Times New Roman" w:cs="Times New Roman"/>
          <w:sz w:val="20"/>
          <w:szCs w:val="20"/>
          <w:highlight w:val="green"/>
        </w:rPr>
        <w:t xml:space="preserve"> şi ale prezentelor norme metodologice, la nivelul fiecărei autorităţi sau instituţii publice se constituie o comisie de analiza privind încălcarea dreptului de acces la informaţiile de interes public.</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(2) Comisia de analiza privind încălcarea dreptului de acces la informaţiile de interes public va avea următoarele responsabilităţi: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 primeşte şi analizează reclamaţiile persoanelor;</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b) efectuează cercetarea administrativă;</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c) stabileşte dacă reclamaţia persoanei privind încălcarea dreptului de acces la informaţiile de interes public este intemeiata sau nu;</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d) în cazul în care reclamaţia este intemeiata, propune aplicarea unei sancţiuni disciplinare pentru personalul responsabil şi comunicarea informaţiilor de interes public solicitate. In cazul funcţionarilor publici culpabili comisia de analiza va informa despre rezultatul cercetării administrative comisia de disciplina a autorităţii sau instituţiei publice, care va propune aplicarea unei sancţiuni corespunzătoare, potrivit legii;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e) redactează şi trimite răspunsul solicitantului.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ART. 36</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(1) În condiţiile </w:t>
      </w:r>
      <w:r w:rsidRPr="00BA18DD">
        <w:rPr>
          <w:rFonts w:ascii="Times New Roman" w:hAnsi="Times New Roman" w:cs="Times New Roman"/>
          <w:vanish/>
          <w:sz w:val="20"/>
          <w:szCs w:val="20"/>
          <w:highlight w:val="green"/>
        </w:rPr>
        <w:t>&lt;LLNK 12001   544 10 202  22 40&gt;</w:t>
      </w:r>
      <w:r w:rsidRPr="00BA18DD">
        <w:rPr>
          <w:rFonts w:ascii="Times New Roman" w:hAnsi="Times New Roman" w:cs="Times New Roman"/>
          <w:sz w:val="20"/>
          <w:szCs w:val="20"/>
          <w:highlight w:val="green"/>
          <w:u w:val="single"/>
        </w:rPr>
        <w:t>art. 22 alin. (1) din Legea nr. 544/2001</w:t>
      </w:r>
      <w:r w:rsidRPr="00BA18DD">
        <w:rPr>
          <w:rFonts w:ascii="Times New Roman" w:hAnsi="Times New Roman" w:cs="Times New Roman"/>
          <w:sz w:val="20"/>
          <w:szCs w:val="20"/>
          <w:highlight w:val="green"/>
        </w:rPr>
        <w:t xml:space="preserve">, cu modificările şi completările ulterioare, persoana care se consideră vătămată în drepturile sale prevăzute de </w:t>
      </w:r>
      <w:r w:rsidRPr="00BA18DD">
        <w:rPr>
          <w:rFonts w:ascii="Times New Roman" w:hAnsi="Times New Roman" w:cs="Times New Roman"/>
          <w:vanish/>
          <w:sz w:val="20"/>
          <w:szCs w:val="20"/>
          <w:highlight w:val="green"/>
        </w:rPr>
        <w:t>&lt;LLNK 12001   544 10 201   0 18&gt;</w:t>
      </w:r>
      <w:r w:rsidRPr="00BA18DD">
        <w:rPr>
          <w:rFonts w:ascii="Times New Roman" w:hAnsi="Times New Roman" w:cs="Times New Roman"/>
          <w:sz w:val="20"/>
          <w:szCs w:val="20"/>
          <w:highlight w:val="green"/>
          <w:u w:val="single"/>
        </w:rPr>
        <w:t>Legea nr. 544/2001</w:t>
      </w:r>
      <w:r w:rsidRPr="00BA18DD">
        <w:rPr>
          <w:rFonts w:ascii="Times New Roman" w:hAnsi="Times New Roman" w:cs="Times New Roman"/>
          <w:sz w:val="20"/>
          <w:szCs w:val="20"/>
          <w:highlight w:val="green"/>
        </w:rPr>
        <w:t>, cu modificările şi completările ulterioare, poate face plângere la secţia de contencios administrativ a tribunalului.</w:t>
      </w:r>
    </w:p>
    <w:p w:rsidR="00BA18DD" w:rsidRPr="00BA18DD" w:rsidRDefault="00BA18DD" w:rsidP="00BA18DD">
      <w:pPr>
        <w:pStyle w:val="NoSpacing"/>
        <w:jc w:val="both"/>
        <w:rPr>
          <w:rFonts w:ascii="Times New Roman" w:hAnsi="Times New Roman" w:cs="Times New Roman"/>
          <w:sz w:val="20"/>
          <w:szCs w:val="20"/>
          <w:highlight w:val="green"/>
        </w:rPr>
      </w:pPr>
      <w:r w:rsidRPr="00BA18DD">
        <w:rPr>
          <w:rFonts w:ascii="Times New Roman" w:hAnsi="Times New Roman" w:cs="Times New Roman"/>
          <w:sz w:val="20"/>
          <w:szCs w:val="20"/>
          <w:highlight w:val="green"/>
        </w:rPr>
        <w:t xml:space="preserve">    (2) Scutirea de taxa de timbru, prevăzută la </w:t>
      </w:r>
      <w:r w:rsidRPr="00BA18DD">
        <w:rPr>
          <w:rFonts w:ascii="Times New Roman" w:hAnsi="Times New Roman" w:cs="Times New Roman"/>
          <w:vanish/>
          <w:sz w:val="20"/>
          <w:szCs w:val="20"/>
          <w:highlight w:val="green"/>
        </w:rPr>
        <w:t>&lt;LLNK 12001   544 10 202  22 40&gt;</w:t>
      </w:r>
      <w:r w:rsidRPr="00BA18DD">
        <w:rPr>
          <w:rFonts w:ascii="Times New Roman" w:hAnsi="Times New Roman" w:cs="Times New Roman"/>
          <w:sz w:val="20"/>
          <w:szCs w:val="20"/>
          <w:highlight w:val="green"/>
          <w:u w:val="single"/>
        </w:rPr>
        <w:t>art. 22 alin. (5) din Legea nr. 544/2001</w:t>
      </w:r>
      <w:r w:rsidRPr="00BA18DD">
        <w:rPr>
          <w:rFonts w:ascii="Times New Roman" w:hAnsi="Times New Roman" w:cs="Times New Roman"/>
          <w:sz w:val="20"/>
          <w:szCs w:val="20"/>
          <w:highlight w:val="green"/>
        </w:rPr>
        <w:t>, cu modificările şi completările ulterioare, pentru plângerea la tribunal şi recursul la curtea de apel nu include şi scutirea de la plata serviciilor de copiere a informaţiilor de interes public solicitate.</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highlight w:val="green"/>
        </w:rPr>
        <w:t>└──────────────────────────────────────</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CAP. IV</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Dispoziţii tranzitorii şi finale</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23</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(1) Prezenta lege va intra în vigoare la 60 de zile de la data publicării în Monitorul Oficial al României, Partea I.</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(2) În termen de 60 de zile de la data publicării prezentei legi în Monitorul Oficial al României, Partea I, Guvernul va elabora, la iniţiativa Ministerului Informaţiilor Publice, normele metodologice de aplicare a acesteia.</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24</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(1) În termen de 60 de zile de la data intrării în vigoare a prezentei legi Ministerul Informaţiilor Publice, Ministerul Comunicaţiilor şi Tehnologiei Informaţiei şi Ministerul Finanţelor Publice vor înainta Guvernului propuneri privind masurile necesare pentru ca informaţiile de interes public să devină disponibile în mod progresiv prin intermediul unor baze de date informatizate accesibile publicului la nivel naţional.</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(2) Masurile prevăzute la alin. (1) vor privi inclusiv dotarea autorităţilor şi instituţiilor publice cu echipamentele de tehnica de calcul adecvate.</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ART. 25</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Pe data intrării în vigoare a prezentei legi se abroga orice prevederi contrare.</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Aceasta lege a fost adoptată de Senat în şedinţă din 13 septembrie 2001, cu respectarea prevederilor art. 74 alin. (2) din Constituţia României.</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p. PREŞEDINTELE SENATULUI,</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PAUL PĂCURARU</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Aceasta lege a fost adoptată de Camera Deputaţilor în şedinţă din 18 septembrie 2001, cu respectarea prevederilor art. 74 alin. (2) din Constituţia României.</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PREŞEDINTELE CAMEREI DEPUTAŢILOR</w:t>
      </w: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VALER DORNEANU</w:t>
      </w:r>
    </w:p>
    <w:p w:rsidR="00BA18DD" w:rsidRPr="00BA18DD" w:rsidRDefault="00BA18DD" w:rsidP="00BA18DD">
      <w:pPr>
        <w:pStyle w:val="NoSpacing"/>
        <w:jc w:val="both"/>
        <w:rPr>
          <w:rFonts w:ascii="Times New Roman" w:hAnsi="Times New Roman" w:cs="Times New Roman"/>
          <w:sz w:val="20"/>
          <w:szCs w:val="20"/>
        </w:rPr>
      </w:pPr>
    </w:p>
    <w:p w:rsidR="00BA18DD" w:rsidRPr="00BA18DD" w:rsidRDefault="00BA18DD" w:rsidP="00BA18DD">
      <w:pPr>
        <w:pStyle w:val="NoSpacing"/>
        <w:jc w:val="both"/>
        <w:rPr>
          <w:rFonts w:ascii="Times New Roman" w:hAnsi="Times New Roman" w:cs="Times New Roman"/>
          <w:sz w:val="20"/>
          <w:szCs w:val="20"/>
        </w:rPr>
      </w:pPr>
      <w:r w:rsidRPr="00BA18DD">
        <w:rPr>
          <w:rFonts w:ascii="Times New Roman" w:hAnsi="Times New Roman" w:cs="Times New Roman"/>
          <w:sz w:val="20"/>
          <w:szCs w:val="20"/>
        </w:rPr>
        <w:t xml:space="preserve">                          ------</w:t>
      </w:r>
    </w:p>
    <w:p w:rsidR="00A943A6" w:rsidRPr="00BA18DD" w:rsidRDefault="00A943A6" w:rsidP="00BA18DD">
      <w:pPr>
        <w:pStyle w:val="NoSpacing"/>
        <w:jc w:val="both"/>
        <w:rPr>
          <w:rFonts w:ascii="Times New Roman" w:hAnsi="Times New Roman" w:cs="Times New Roman"/>
        </w:rPr>
      </w:pPr>
    </w:p>
    <w:sectPr w:rsidR="00A943A6" w:rsidRPr="00BA18DD" w:rsidSect="00BA18DD">
      <w:footerReference w:type="default" r:id="rId7"/>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51A" w:rsidRDefault="0047151A" w:rsidP="00BA18DD">
      <w:pPr>
        <w:spacing w:after="0" w:line="240" w:lineRule="auto"/>
      </w:pPr>
      <w:r>
        <w:separator/>
      </w:r>
    </w:p>
  </w:endnote>
  <w:endnote w:type="continuationSeparator" w:id="0">
    <w:p w:rsidR="0047151A" w:rsidRDefault="0047151A" w:rsidP="00BA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368212"/>
      <w:docPartObj>
        <w:docPartGallery w:val="Page Numbers (Bottom of Page)"/>
        <w:docPartUnique/>
      </w:docPartObj>
    </w:sdtPr>
    <w:sdtEndPr>
      <w:rPr>
        <w:noProof/>
      </w:rPr>
    </w:sdtEndPr>
    <w:sdtContent>
      <w:p w:rsidR="00BA18DD" w:rsidRDefault="00BA18D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BA18DD" w:rsidRDefault="00BA1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51A" w:rsidRDefault="0047151A" w:rsidP="00BA18DD">
      <w:pPr>
        <w:spacing w:after="0" w:line="240" w:lineRule="auto"/>
      </w:pPr>
      <w:r>
        <w:separator/>
      </w:r>
    </w:p>
  </w:footnote>
  <w:footnote w:type="continuationSeparator" w:id="0">
    <w:p w:rsidR="0047151A" w:rsidRDefault="0047151A" w:rsidP="00BA1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DD"/>
    <w:rsid w:val="00414CCC"/>
    <w:rsid w:val="0047151A"/>
    <w:rsid w:val="00A943A6"/>
    <w:rsid w:val="00BA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8DD"/>
    <w:pPr>
      <w:spacing w:after="0" w:line="240" w:lineRule="auto"/>
    </w:pPr>
  </w:style>
  <w:style w:type="paragraph" w:styleId="Header">
    <w:name w:val="header"/>
    <w:basedOn w:val="Normal"/>
    <w:link w:val="HeaderChar"/>
    <w:uiPriority w:val="99"/>
    <w:unhideWhenUsed/>
    <w:rsid w:val="00BA1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8DD"/>
  </w:style>
  <w:style w:type="paragraph" w:styleId="Footer">
    <w:name w:val="footer"/>
    <w:basedOn w:val="Normal"/>
    <w:link w:val="FooterChar"/>
    <w:uiPriority w:val="99"/>
    <w:unhideWhenUsed/>
    <w:rsid w:val="00BA1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8DD"/>
  </w:style>
  <w:style w:type="paragraph" w:styleId="BalloonText">
    <w:name w:val="Balloon Text"/>
    <w:basedOn w:val="Normal"/>
    <w:link w:val="BalloonTextChar"/>
    <w:uiPriority w:val="99"/>
    <w:semiHidden/>
    <w:unhideWhenUsed/>
    <w:rsid w:val="00BA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8DD"/>
    <w:pPr>
      <w:spacing w:after="0" w:line="240" w:lineRule="auto"/>
    </w:pPr>
  </w:style>
  <w:style w:type="paragraph" w:styleId="Header">
    <w:name w:val="header"/>
    <w:basedOn w:val="Normal"/>
    <w:link w:val="HeaderChar"/>
    <w:uiPriority w:val="99"/>
    <w:unhideWhenUsed/>
    <w:rsid w:val="00BA1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8DD"/>
  </w:style>
  <w:style w:type="paragraph" w:styleId="Footer">
    <w:name w:val="footer"/>
    <w:basedOn w:val="Normal"/>
    <w:link w:val="FooterChar"/>
    <w:uiPriority w:val="99"/>
    <w:unhideWhenUsed/>
    <w:rsid w:val="00BA1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8DD"/>
  </w:style>
  <w:style w:type="paragraph" w:styleId="BalloonText">
    <w:name w:val="Balloon Text"/>
    <w:basedOn w:val="Normal"/>
    <w:link w:val="BalloonTextChar"/>
    <w:uiPriority w:val="99"/>
    <w:semiHidden/>
    <w:unhideWhenUsed/>
    <w:rsid w:val="00BA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15937</Words>
  <Characters>90847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polloc</dc:creator>
  <cp:lastModifiedBy>polloc</cp:lastModifiedBy>
  <cp:revision>1</cp:revision>
  <cp:lastPrinted>2016-08-02T06:46:00Z</cp:lastPrinted>
  <dcterms:created xsi:type="dcterms:W3CDTF">2016-08-02T06:43:00Z</dcterms:created>
  <dcterms:modified xsi:type="dcterms:W3CDTF">2016-08-02T06:47:00Z</dcterms:modified>
</cp:coreProperties>
</file>